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F98" w:rsidRDefault="003E5F98" w:rsidP="003E5F98">
      <w:pPr>
        <w:rPr>
          <w:rFonts w:ascii="Arial" w:hAnsi="Arial" w:cs="Arial"/>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1257300</wp:posOffset>
            </wp:positionH>
            <wp:positionV relativeFrom="paragraph">
              <wp:posOffset>-250825</wp:posOffset>
            </wp:positionV>
            <wp:extent cx="2399030" cy="386715"/>
            <wp:effectExtent l="0" t="0" r="1270" b="0"/>
            <wp:wrapNone/>
            <wp:docPr id="1" name="Picture 1" descr="New D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Dua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99030" cy="386715"/>
                    </a:xfrm>
                    <a:prstGeom prst="rect">
                      <a:avLst/>
                    </a:prstGeom>
                    <a:noFill/>
                  </pic:spPr>
                </pic:pic>
              </a:graphicData>
            </a:graphic>
            <wp14:sizeRelH relativeFrom="page">
              <wp14:pctWidth>0</wp14:pctWidth>
            </wp14:sizeRelH>
            <wp14:sizeRelV relativeFrom="page">
              <wp14:pctHeight>0</wp14:pctHeight>
            </wp14:sizeRelV>
          </wp:anchor>
        </w:drawing>
      </w:r>
    </w:p>
    <w:p w:rsidR="003E5F98" w:rsidRDefault="003E5F98" w:rsidP="003E5F98">
      <w:pPr>
        <w:rPr>
          <w:rFonts w:ascii="Arial" w:hAnsi="Arial" w:cs="Arial"/>
        </w:rPr>
      </w:pPr>
    </w:p>
    <w:p w:rsidR="003E5F98" w:rsidRDefault="003E5F98" w:rsidP="003E5F98">
      <w:pPr>
        <w:pStyle w:val="Heading6"/>
        <w:jc w:val="center"/>
        <w:rPr>
          <w:rFonts w:ascii="Arial" w:hAnsi="Arial" w:cs="Arial"/>
          <w:sz w:val="28"/>
          <w:szCs w:val="28"/>
        </w:rPr>
      </w:pPr>
      <w:r>
        <w:rPr>
          <w:rFonts w:ascii="Arial" w:hAnsi="Arial" w:cs="Arial"/>
          <w:sz w:val="28"/>
          <w:szCs w:val="28"/>
        </w:rPr>
        <w:t>WARWICKSHIRE LEGITIMACY BOARD</w:t>
      </w:r>
    </w:p>
    <w:p w:rsidR="003E5F98" w:rsidRDefault="003E5F98" w:rsidP="003E5F98">
      <w:pPr>
        <w:rPr>
          <w:sz w:val="18"/>
          <w:szCs w:val="18"/>
        </w:rPr>
      </w:pPr>
    </w:p>
    <w:p w:rsidR="003E5F98" w:rsidRDefault="003E5F98" w:rsidP="003E5F98">
      <w:pPr>
        <w:jc w:val="center"/>
        <w:rPr>
          <w:rFonts w:ascii="Arial" w:hAnsi="Arial" w:cs="Arial"/>
          <w:b/>
          <w:sz w:val="28"/>
          <w:szCs w:val="28"/>
        </w:rPr>
      </w:pPr>
      <w:r>
        <w:rPr>
          <w:rFonts w:ascii="Arial" w:hAnsi="Arial" w:cs="Arial"/>
          <w:b/>
          <w:sz w:val="28"/>
          <w:szCs w:val="28"/>
        </w:rPr>
        <w:t>MINUTES</w:t>
      </w:r>
    </w:p>
    <w:p w:rsidR="003E5F98" w:rsidRDefault="003E5F98" w:rsidP="003E5F98">
      <w:pPr>
        <w:rPr>
          <w:sz w:val="16"/>
          <w:szCs w:val="16"/>
        </w:rPr>
      </w:pPr>
    </w:p>
    <w:tbl>
      <w:tblPr>
        <w:tblW w:w="0"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3533"/>
        <w:gridCol w:w="3544"/>
        <w:gridCol w:w="1559"/>
      </w:tblGrid>
      <w:tr w:rsidR="003E5F98" w:rsidTr="00EF2826">
        <w:tc>
          <w:tcPr>
            <w:tcW w:w="1610"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b/>
                <w:sz w:val="24"/>
                <w:szCs w:val="24"/>
              </w:rPr>
            </w:pPr>
            <w:r>
              <w:rPr>
                <w:rFonts w:ascii="Arial" w:hAnsi="Arial" w:cs="Arial"/>
                <w:b/>
                <w:sz w:val="24"/>
                <w:szCs w:val="24"/>
              </w:rPr>
              <w:t>Date:</w:t>
            </w:r>
          </w:p>
        </w:tc>
        <w:tc>
          <w:tcPr>
            <w:tcW w:w="8636" w:type="dxa"/>
            <w:gridSpan w:val="3"/>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sz w:val="24"/>
                <w:szCs w:val="24"/>
              </w:rPr>
            </w:pPr>
            <w:r>
              <w:rPr>
                <w:rFonts w:ascii="Arial" w:hAnsi="Arial" w:cs="Arial"/>
                <w:sz w:val="24"/>
                <w:szCs w:val="24"/>
              </w:rPr>
              <w:t>Tuesday 10</w:t>
            </w:r>
            <w:r w:rsidRPr="00C76F38">
              <w:rPr>
                <w:rFonts w:ascii="Arial" w:hAnsi="Arial" w:cs="Arial"/>
                <w:sz w:val="24"/>
                <w:szCs w:val="24"/>
                <w:vertAlign w:val="superscript"/>
              </w:rPr>
              <w:t>th</w:t>
            </w:r>
            <w:r>
              <w:rPr>
                <w:rFonts w:ascii="Arial" w:hAnsi="Arial" w:cs="Arial"/>
                <w:sz w:val="24"/>
                <w:szCs w:val="24"/>
              </w:rPr>
              <w:t xml:space="preserve"> September 2019</w:t>
            </w:r>
          </w:p>
        </w:tc>
      </w:tr>
      <w:tr w:rsidR="003E5F98" w:rsidTr="00EF2826">
        <w:tc>
          <w:tcPr>
            <w:tcW w:w="1610"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b/>
                <w:sz w:val="24"/>
                <w:szCs w:val="24"/>
              </w:rPr>
            </w:pPr>
            <w:r>
              <w:rPr>
                <w:rFonts w:ascii="Arial" w:hAnsi="Arial" w:cs="Arial"/>
                <w:b/>
                <w:sz w:val="24"/>
                <w:szCs w:val="24"/>
              </w:rPr>
              <w:t>Chair:</w:t>
            </w:r>
          </w:p>
        </w:tc>
        <w:tc>
          <w:tcPr>
            <w:tcW w:w="8636" w:type="dxa"/>
            <w:gridSpan w:val="3"/>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sz w:val="24"/>
                <w:szCs w:val="24"/>
              </w:rPr>
            </w:pPr>
            <w:r>
              <w:rPr>
                <w:rFonts w:ascii="Arial" w:hAnsi="Arial" w:cs="Arial"/>
                <w:sz w:val="24"/>
                <w:szCs w:val="24"/>
              </w:rPr>
              <w:t>Ch Supt Ben Smith</w:t>
            </w:r>
          </w:p>
        </w:tc>
      </w:tr>
      <w:tr w:rsidR="003E5F98" w:rsidTr="00EF2826">
        <w:tc>
          <w:tcPr>
            <w:tcW w:w="1610"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b/>
                <w:sz w:val="24"/>
                <w:szCs w:val="24"/>
              </w:rPr>
            </w:pPr>
            <w:r>
              <w:rPr>
                <w:rFonts w:ascii="Arial" w:hAnsi="Arial" w:cs="Arial"/>
                <w:b/>
                <w:sz w:val="24"/>
                <w:szCs w:val="24"/>
              </w:rPr>
              <w:t>Venue:</w:t>
            </w:r>
          </w:p>
        </w:tc>
        <w:tc>
          <w:tcPr>
            <w:tcW w:w="8636" w:type="dxa"/>
            <w:gridSpan w:val="3"/>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sz w:val="24"/>
                <w:szCs w:val="24"/>
              </w:rPr>
            </w:pPr>
            <w:r>
              <w:rPr>
                <w:rFonts w:ascii="Arial" w:hAnsi="Arial" w:cs="Arial"/>
                <w:sz w:val="24"/>
                <w:szCs w:val="24"/>
              </w:rPr>
              <w:t>Conference Room, Leek Wootton, 15.00pm</w:t>
            </w:r>
          </w:p>
        </w:tc>
      </w:tr>
      <w:tr w:rsidR="003E5F98" w:rsidTr="00EF2826">
        <w:tc>
          <w:tcPr>
            <w:tcW w:w="1610"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b/>
                <w:sz w:val="24"/>
                <w:szCs w:val="24"/>
              </w:rPr>
            </w:pPr>
            <w:r>
              <w:rPr>
                <w:rFonts w:ascii="Arial" w:hAnsi="Arial" w:cs="Arial"/>
                <w:b/>
                <w:sz w:val="24"/>
                <w:szCs w:val="24"/>
              </w:rPr>
              <w:t>Minutes:</w:t>
            </w:r>
          </w:p>
        </w:tc>
        <w:tc>
          <w:tcPr>
            <w:tcW w:w="8636" w:type="dxa"/>
            <w:gridSpan w:val="3"/>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sz w:val="24"/>
                <w:szCs w:val="24"/>
              </w:rPr>
            </w:pPr>
            <w:r>
              <w:rPr>
                <w:rFonts w:ascii="Arial" w:hAnsi="Arial" w:cs="Arial"/>
                <w:sz w:val="24"/>
                <w:szCs w:val="24"/>
              </w:rPr>
              <w:t xml:space="preserve">Faye Tyler </w:t>
            </w:r>
          </w:p>
        </w:tc>
      </w:tr>
      <w:tr w:rsidR="003E5F98" w:rsidTr="00EF2826">
        <w:tc>
          <w:tcPr>
            <w:tcW w:w="1610" w:type="dxa"/>
            <w:tcBorders>
              <w:top w:val="single" w:sz="4" w:space="0" w:color="auto"/>
              <w:left w:val="single" w:sz="4" w:space="0" w:color="auto"/>
              <w:bottom w:val="single" w:sz="4" w:space="0" w:color="auto"/>
              <w:right w:val="single" w:sz="4" w:space="0" w:color="auto"/>
            </w:tcBorders>
          </w:tcPr>
          <w:p w:rsidR="003E5F98" w:rsidRDefault="003E5F98" w:rsidP="00EF2826">
            <w:pPr>
              <w:spacing w:before="40" w:after="40"/>
              <w:rPr>
                <w:rFonts w:ascii="Arial" w:hAnsi="Arial" w:cs="Arial"/>
                <w:b/>
                <w:sz w:val="24"/>
                <w:szCs w:val="24"/>
                <w:u w:val="single"/>
                <w:lang w:val="fr-FR"/>
              </w:rPr>
            </w:pPr>
          </w:p>
        </w:tc>
        <w:tc>
          <w:tcPr>
            <w:tcW w:w="3533"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jc w:val="center"/>
              <w:rPr>
                <w:rFonts w:ascii="Arial" w:hAnsi="Arial" w:cs="Arial"/>
                <w:b/>
                <w:sz w:val="24"/>
                <w:szCs w:val="24"/>
              </w:rPr>
            </w:pPr>
            <w:r>
              <w:rPr>
                <w:rFonts w:ascii="Arial" w:hAnsi="Arial" w:cs="Arial"/>
                <w:b/>
                <w:sz w:val="24"/>
                <w:szCs w:val="24"/>
              </w:rPr>
              <w:t>Name:</w:t>
            </w:r>
          </w:p>
        </w:tc>
        <w:tc>
          <w:tcPr>
            <w:tcW w:w="5103" w:type="dxa"/>
            <w:gridSpan w:val="2"/>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jc w:val="center"/>
              <w:rPr>
                <w:rFonts w:ascii="Arial" w:hAnsi="Arial" w:cs="Arial"/>
                <w:b/>
                <w:sz w:val="24"/>
                <w:szCs w:val="24"/>
              </w:rPr>
            </w:pPr>
            <w:r>
              <w:rPr>
                <w:rFonts w:ascii="Arial" w:hAnsi="Arial" w:cs="Arial"/>
                <w:b/>
                <w:sz w:val="24"/>
                <w:szCs w:val="24"/>
              </w:rPr>
              <w:t>Capacity / role:</w:t>
            </w:r>
          </w:p>
        </w:tc>
      </w:tr>
      <w:tr w:rsidR="003E5F98" w:rsidTr="00EF2826">
        <w:trPr>
          <w:trHeight w:val="568"/>
        </w:trPr>
        <w:tc>
          <w:tcPr>
            <w:tcW w:w="1610"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b/>
                <w:sz w:val="24"/>
                <w:szCs w:val="24"/>
              </w:rPr>
            </w:pPr>
            <w:r>
              <w:rPr>
                <w:rFonts w:ascii="Arial" w:hAnsi="Arial" w:cs="Arial"/>
                <w:b/>
                <w:sz w:val="24"/>
                <w:szCs w:val="24"/>
              </w:rPr>
              <w:t>Attendance</w:t>
            </w:r>
          </w:p>
        </w:tc>
        <w:tc>
          <w:tcPr>
            <w:tcW w:w="3533" w:type="dxa"/>
            <w:tcBorders>
              <w:top w:val="single" w:sz="4" w:space="0" w:color="auto"/>
              <w:left w:val="single" w:sz="4" w:space="0" w:color="auto"/>
              <w:bottom w:val="single" w:sz="4" w:space="0" w:color="auto"/>
              <w:right w:val="single" w:sz="4" w:space="0" w:color="auto"/>
            </w:tcBorders>
          </w:tcPr>
          <w:p w:rsidR="003E5F98" w:rsidRDefault="003E5F98" w:rsidP="00EF2826">
            <w:pPr>
              <w:rPr>
                <w:rFonts w:ascii="Arial" w:hAnsi="Arial" w:cs="Arial"/>
                <w:sz w:val="24"/>
                <w:szCs w:val="24"/>
              </w:rPr>
            </w:pPr>
            <w:r>
              <w:rPr>
                <w:rFonts w:ascii="Arial" w:hAnsi="Arial" w:cs="Arial"/>
                <w:sz w:val="24"/>
                <w:szCs w:val="24"/>
              </w:rPr>
              <w:t>Ch Supt Ben Smith (BS)</w:t>
            </w:r>
          </w:p>
          <w:p w:rsidR="003E5F98" w:rsidRDefault="003E5F98" w:rsidP="00EF2826">
            <w:pPr>
              <w:rPr>
                <w:rFonts w:ascii="Arial" w:hAnsi="Arial" w:cs="Arial"/>
                <w:sz w:val="24"/>
                <w:szCs w:val="24"/>
              </w:rPr>
            </w:pPr>
            <w:r>
              <w:rPr>
                <w:rFonts w:ascii="Arial" w:hAnsi="Arial" w:cs="Arial"/>
                <w:sz w:val="24"/>
                <w:szCs w:val="24"/>
              </w:rPr>
              <w:t>Michael Piper (MP)</w:t>
            </w:r>
          </w:p>
          <w:p w:rsidR="003E5F98" w:rsidRDefault="003E5F98" w:rsidP="00EF2826">
            <w:pPr>
              <w:rPr>
                <w:rFonts w:ascii="Arial" w:hAnsi="Arial" w:cs="Arial"/>
                <w:sz w:val="24"/>
                <w:szCs w:val="24"/>
              </w:rPr>
            </w:pPr>
            <w:r>
              <w:rPr>
                <w:rFonts w:ascii="Arial" w:hAnsi="Arial" w:cs="Arial"/>
                <w:sz w:val="24"/>
                <w:szCs w:val="24"/>
              </w:rPr>
              <w:t>Sutherland Lane (SL)</w:t>
            </w:r>
          </w:p>
          <w:p w:rsidR="003E5F98" w:rsidRDefault="003E5F98" w:rsidP="00EF2826">
            <w:pPr>
              <w:rPr>
                <w:rFonts w:ascii="Arial" w:hAnsi="Arial" w:cs="Arial"/>
                <w:sz w:val="24"/>
                <w:szCs w:val="24"/>
              </w:rPr>
            </w:pPr>
            <w:r>
              <w:rPr>
                <w:rFonts w:ascii="Arial" w:hAnsi="Arial" w:cs="Arial"/>
                <w:sz w:val="24"/>
                <w:szCs w:val="24"/>
              </w:rPr>
              <w:t>Debbie Mullins (DM)</w:t>
            </w:r>
          </w:p>
          <w:p w:rsidR="003E5F98" w:rsidRDefault="003E5F98" w:rsidP="00EF2826">
            <w:pPr>
              <w:rPr>
                <w:rFonts w:ascii="Arial" w:hAnsi="Arial" w:cs="Arial"/>
                <w:sz w:val="24"/>
                <w:szCs w:val="24"/>
              </w:rPr>
            </w:pPr>
            <w:proofErr w:type="spellStart"/>
            <w:r>
              <w:rPr>
                <w:rFonts w:ascii="Arial" w:hAnsi="Arial" w:cs="Arial"/>
                <w:sz w:val="24"/>
                <w:szCs w:val="24"/>
              </w:rPr>
              <w:t>Zaunab</w:t>
            </w:r>
            <w:proofErr w:type="spellEnd"/>
            <w:r>
              <w:rPr>
                <w:rFonts w:ascii="Arial" w:hAnsi="Arial" w:cs="Arial"/>
                <w:sz w:val="24"/>
                <w:szCs w:val="24"/>
              </w:rPr>
              <w:t xml:space="preserve"> </w:t>
            </w:r>
            <w:proofErr w:type="spellStart"/>
            <w:r>
              <w:rPr>
                <w:rFonts w:ascii="Arial" w:hAnsi="Arial" w:cs="Arial"/>
                <w:sz w:val="24"/>
                <w:szCs w:val="24"/>
              </w:rPr>
              <w:t>Gamieldien</w:t>
            </w:r>
            <w:proofErr w:type="spellEnd"/>
            <w:r>
              <w:rPr>
                <w:rFonts w:ascii="Arial" w:hAnsi="Arial" w:cs="Arial"/>
                <w:sz w:val="24"/>
                <w:szCs w:val="24"/>
              </w:rPr>
              <w:t xml:space="preserve"> (ZG)</w:t>
            </w:r>
          </w:p>
          <w:p w:rsidR="003E5F98" w:rsidRDefault="003E5F98" w:rsidP="00EF2826">
            <w:pPr>
              <w:rPr>
                <w:rFonts w:ascii="Arial" w:hAnsi="Arial" w:cs="Arial"/>
                <w:sz w:val="24"/>
                <w:szCs w:val="24"/>
              </w:rPr>
            </w:pPr>
            <w:r>
              <w:rPr>
                <w:rFonts w:ascii="Arial" w:hAnsi="Arial" w:cs="Arial"/>
                <w:sz w:val="24"/>
                <w:szCs w:val="24"/>
              </w:rPr>
              <w:t>Elena James (EJ)</w:t>
            </w:r>
          </w:p>
          <w:p w:rsidR="003E5F98" w:rsidRDefault="003E5F98" w:rsidP="00EF2826">
            <w:pPr>
              <w:rPr>
                <w:rFonts w:ascii="Arial" w:hAnsi="Arial" w:cs="Arial"/>
                <w:sz w:val="24"/>
                <w:szCs w:val="24"/>
              </w:rPr>
            </w:pPr>
            <w:r>
              <w:rPr>
                <w:rFonts w:ascii="Arial" w:hAnsi="Arial" w:cs="Arial"/>
                <w:sz w:val="24"/>
                <w:szCs w:val="24"/>
              </w:rPr>
              <w:t>Jo Bunting (JB)</w:t>
            </w:r>
          </w:p>
          <w:p w:rsidR="003E5F98" w:rsidRDefault="003E5F98" w:rsidP="00EF2826">
            <w:pPr>
              <w:rPr>
                <w:rFonts w:ascii="Arial" w:hAnsi="Arial" w:cs="Arial"/>
                <w:sz w:val="24"/>
                <w:szCs w:val="24"/>
              </w:rPr>
            </w:pPr>
            <w:r>
              <w:rPr>
                <w:rFonts w:ascii="Arial" w:hAnsi="Arial" w:cs="Arial"/>
                <w:sz w:val="24"/>
                <w:szCs w:val="24"/>
              </w:rPr>
              <w:t>Lee Kemp (LK)</w:t>
            </w:r>
          </w:p>
          <w:p w:rsidR="003E5F98" w:rsidRDefault="003E5F98" w:rsidP="00EF2826">
            <w:pPr>
              <w:rPr>
                <w:rFonts w:ascii="Arial" w:hAnsi="Arial" w:cs="Arial"/>
                <w:sz w:val="24"/>
                <w:szCs w:val="24"/>
              </w:rPr>
            </w:pPr>
            <w:r>
              <w:rPr>
                <w:rFonts w:ascii="Arial" w:hAnsi="Arial" w:cs="Arial"/>
                <w:sz w:val="24"/>
                <w:szCs w:val="24"/>
              </w:rPr>
              <w:t>Kal Parkash (KP)</w:t>
            </w:r>
          </w:p>
          <w:p w:rsidR="003E5F98" w:rsidRDefault="003E5F98" w:rsidP="00EF2826">
            <w:pPr>
              <w:rPr>
                <w:rFonts w:ascii="Arial" w:hAnsi="Arial" w:cs="Arial"/>
                <w:sz w:val="24"/>
                <w:szCs w:val="24"/>
              </w:rPr>
            </w:pPr>
            <w:r>
              <w:rPr>
                <w:rFonts w:ascii="Arial" w:hAnsi="Arial" w:cs="Arial"/>
                <w:sz w:val="24"/>
                <w:szCs w:val="24"/>
              </w:rPr>
              <w:t xml:space="preserve">Jatinder </w:t>
            </w:r>
            <w:proofErr w:type="spellStart"/>
            <w:r>
              <w:rPr>
                <w:rFonts w:ascii="Arial" w:hAnsi="Arial" w:cs="Arial"/>
                <w:sz w:val="24"/>
                <w:szCs w:val="24"/>
              </w:rPr>
              <w:t>Birdi</w:t>
            </w:r>
            <w:proofErr w:type="spellEnd"/>
            <w:r>
              <w:rPr>
                <w:rFonts w:ascii="Arial" w:hAnsi="Arial" w:cs="Arial"/>
                <w:sz w:val="24"/>
                <w:szCs w:val="24"/>
              </w:rPr>
              <w:t xml:space="preserve"> (</w:t>
            </w:r>
            <w:proofErr w:type="spellStart"/>
            <w:r>
              <w:rPr>
                <w:rFonts w:ascii="Arial" w:hAnsi="Arial" w:cs="Arial"/>
                <w:sz w:val="24"/>
                <w:szCs w:val="24"/>
              </w:rPr>
              <w:t>JBi</w:t>
            </w:r>
            <w:proofErr w:type="spellEnd"/>
            <w:r>
              <w:rPr>
                <w:rFonts w:ascii="Arial" w:hAnsi="Arial" w:cs="Arial"/>
                <w:sz w:val="24"/>
                <w:szCs w:val="24"/>
              </w:rPr>
              <w:t>)</w:t>
            </w:r>
          </w:p>
          <w:p w:rsidR="003E5F98" w:rsidRDefault="003E5F98" w:rsidP="00EF2826">
            <w:pPr>
              <w:rPr>
                <w:rFonts w:ascii="Arial" w:hAnsi="Arial" w:cs="Arial"/>
                <w:sz w:val="24"/>
                <w:szCs w:val="24"/>
              </w:rPr>
            </w:pPr>
            <w:r>
              <w:rPr>
                <w:rFonts w:ascii="Arial" w:hAnsi="Arial" w:cs="Arial"/>
                <w:sz w:val="24"/>
                <w:szCs w:val="24"/>
              </w:rPr>
              <w:t>Suzanne Baker (SB)</w:t>
            </w:r>
          </w:p>
          <w:p w:rsidR="003E5F98" w:rsidRDefault="003E5F98" w:rsidP="00EF2826">
            <w:pPr>
              <w:rPr>
                <w:rFonts w:ascii="Arial" w:hAnsi="Arial" w:cs="Arial"/>
                <w:sz w:val="24"/>
                <w:szCs w:val="24"/>
              </w:rPr>
            </w:pPr>
            <w:r>
              <w:rPr>
                <w:rFonts w:ascii="Arial" w:hAnsi="Arial" w:cs="Arial"/>
                <w:sz w:val="24"/>
                <w:szCs w:val="24"/>
              </w:rPr>
              <w:t>Mel Crowther (MC)</w:t>
            </w:r>
          </w:p>
          <w:p w:rsidR="003E5F98" w:rsidRDefault="003E5F98" w:rsidP="00EF2826">
            <w:pPr>
              <w:rPr>
                <w:rFonts w:ascii="Arial" w:hAnsi="Arial" w:cs="Arial"/>
                <w:sz w:val="24"/>
                <w:szCs w:val="24"/>
              </w:rPr>
            </w:pPr>
            <w:r>
              <w:rPr>
                <w:rFonts w:ascii="Arial" w:hAnsi="Arial" w:cs="Arial"/>
                <w:sz w:val="24"/>
                <w:szCs w:val="24"/>
              </w:rPr>
              <w:t>Anthony Cleobury (AC)</w:t>
            </w:r>
          </w:p>
          <w:p w:rsidR="003E5F98" w:rsidRDefault="003E5F98" w:rsidP="00EF2826">
            <w:pPr>
              <w:rPr>
                <w:rFonts w:ascii="Arial" w:hAnsi="Arial" w:cs="Arial"/>
                <w:sz w:val="24"/>
                <w:szCs w:val="24"/>
              </w:rPr>
            </w:pPr>
            <w:r>
              <w:rPr>
                <w:rFonts w:ascii="Arial" w:hAnsi="Arial" w:cs="Arial"/>
                <w:sz w:val="24"/>
                <w:szCs w:val="24"/>
              </w:rPr>
              <w:t>Daf Goddard (DG)</w:t>
            </w:r>
          </w:p>
        </w:tc>
        <w:tc>
          <w:tcPr>
            <w:tcW w:w="5103" w:type="dxa"/>
            <w:gridSpan w:val="2"/>
            <w:tcBorders>
              <w:top w:val="single" w:sz="4" w:space="0" w:color="auto"/>
              <w:left w:val="single" w:sz="4" w:space="0" w:color="auto"/>
              <w:bottom w:val="single" w:sz="4" w:space="0" w:color="auto"/>
              <w:right w:val="single" w:sz="4" w:space="0" w:color="auto"/>
            </w:tcBorders>
            <w:hideMark/>
          </w:tcPr>
          <w:p w:rsidR="003E5F98" w:rsidRDefault="003E5F98" w:rsidP="00EF2826">
            <w:pPr>
              <w:rPr>
                <w:rFonts w:ascii="Arial" w:hAnsi="Arial" w:cs="Arial"/>
                <w:sz w:val="24"/>
                <w:szCs w:val="24"/>
              </w:rPr>
            </w:pPr>
            <w:r>
              <w:rPr>
                <w:rFonts w:ascii="Arial" w:hAnsi="Arial" w:cs="Arial"/>
                <w:sz w:val="24"/>
                <w:szCs w:val="24"/>
              </w:rPr>
              <w:t>Ch Supt, Local Policing</w:t>
            </w:r>
          </w:p>
          <w:p w:rsidR="003E5F98" w:rsidRDefault="003E5F98" w:rsidP="00EF2826">
            <w:pPr>
              <w:rPr>
                <w:rFonts w:ascii="Arial" w:hAnsi="Arial" w:cs="Arial"/>
                <w:sz w:val="24"/>
                <w:szCs w:val="24"/>
              </w:rPr>
            </w:pPr>
            <w:r>
              <w:rPr>
                <w:rFonts w:ascii="Arial" w:hAnsi="Arial" w:cs="Arial"/>
                <w:sz w:val="24"/>
                <w:szCs w:val="24"/>
              </w:rPr>
              <w:t>Disability Board</w:t>
            </w:r>
          </w:p>
          <w:p w:rsidR="003E5F98" w:rsidRDefault="003E5F98" w:rsidP="00EF2826">
            <w:pPr>
              <w:rPr>
                <w:rFonts w:ascii="Arial" w:hAnsi="Arial" w:cs="Arial"/>
                <w:sz w:val="24"/>
                <w:szCs w:val="24"/>
              </w:rPr>
            </w:pPr>
            <w:r>
              <w:rPr>
                <w:rFonts w:ascii="Arial" w:hAnsi="Arial" w:cs="Arial"/>
                <w:sz w:val="24"/>
                <w:szCs w:val="24"/>
              </w:rPr>
              <w:t>Inspector, Service Improvement Board</w:t>
            </w:r>
          </w:p>
          <w:p w:rsidR="003E5F98" w:rsidRDefault="003E5F98" w:rsidP="00EF2826">
            <w:pPr>
              <w:rPr>
                <w:rFonts w:ascii="Arial" w:hAnsi="Arial" w:cs="Arial"/>
                <w:sz w:val="24"/>
                <w:szCs w:val="24"/>
              </w:rPr>
            </w:pPr>
            <w:r>
              <w:rPr>
                <w:rFonts w:ascii="Arial" w:hAnsi="Arial" w:cs="Arial"/>
                <w:sz w:val="24"/>
                <w:szCs w:val="24"/>
              </w:rPr>
              <w:t>OPCC</w:t>
            </w:r>
          </w:p>
          <w:p w:rsidR="003E5F98" w:rsidRDefault="003E5F98" w:rsidP="00EF2826">
            <w:pPr>
              <w:rPr>
                <w:rFonts w:ascii="Arial" w:hAnsi="Arial" w:cs="Arial"/>
                <w:sz w:val="24"/>
                <w:szCs w:val="24"/>
              </w:rPr>
            </w:pPr>
            <w:r>
              <w:rPr>
                <w:rFonts w:ascii="Arial" w:hAnsi="Arial" w:cs="Arial"/>
                <w:sz w:val="24"/>
                <w:szCs w:val="24"/>
              </w:rPr>
              <w:t>OPCC</w:t>
            </w:r>
          </w:p>
          <w:p w:rsidR="003E5F98" w:rsidRDefault="003E5F98" w:rsidP="00EF2826">
            <w:pPr>
              <w:rPr>
                <w:rFonts w:ascii="Arial" w:hAnsi="Arial" w:cs="Arial"/>
                <w:sz w:val="24"/>
                <w:szCs w:val="24"/>
              </w:rPr>
            </w:pPr>
            <w:r>
              <w:rPr>
                <w:rFonts w:ascii="Arial" w:hAnsi="Arial" w:cs="Arial"/>
                <w:sz w:val="24"/>
                <w:szCs w:val="24"/>
              </w:rPr>
              <w:t>ASI</w:t>
            </w:r>
          </w:p>
          <w:p w:rsidR="003E5F98" w:rsidRDefault="003E5F98" w:rsidP="00EF2826">
            <w:pPr>
              <w:rPr>
                <w:rFonts w:ascii="Arial" w:hAnsi="Arial" w:cs="Arial"/>
                <w:sz w:val="24"/>
                <w:szCs w:val="24"/>
              </w:rPr>
            </w:pPr>
            <w:r>
              <w:rPr>
                <w:rFonts w:ascii="Arial" w:hAnsi="Arial" w:cs="Arial"/>
                <w:sz w:val="24"/>
                <w:szCs w:val="24"/>
              </w:rPr>
              <w:t>Inspector, Harm Hub</w:t>
            </w:r>
          </w:p>
          <w:p w:rsidR="003E5F98" w:rsidRDefault="003E5F98" w:rsidP="00EF2826">
            <w:pPr>
              <w:rPr>
                <w:rFonts w:ascii="Arial" w:hAnsi="Arial" w:cs="Arial"/>
                <w:sz w:val="24"/>
                <w:szCs w:val="24"/>
              </w:rPr>
            </w:pPr>
            <w:r>
              <w:rPr>
                <w:rFonts w:ascii="Arial" w:hAnsi="Arial" w:cs="Arial"/>
                <w:sz w:val="24"/>
                <w:szCs w:val="24"/>
              </w:rPr>
              <w:t>Chief Inspector, Harm Hub</w:t>
            </w:r>
          </w:p>
          <w:p w:rsidR="003E5F98" w:rsidRDefault="003E5F98" w:rsidP="00EF2826">
            <w:pPr>
              <w:rPr>
                <w:rFonts w:ascii="Arial" w:hAnsi="Arial" w:cs="Arial"/>
                <w:sz w:val="24"/>
                <w:szCs w:val="24"/>
              </w:rPr>
            </w:pPr>
            <w:r>
              <w:rPr>
                <w:rFonts w:ascii="Arial" w:hAnsi="Arial" w:cs="Arial"/>
                <w:sz w:val="24"/>
                <w:szCs w:val="24"/>
              </w:rPr>
              <w:t>Strategic Equality and Diversity Officer</w:t>
            </w:r>
          </w:p>
          <w:p w:rsidR="003E5F98" w:rsidRDefault="003E5F98" w:rsidP="00EF2826">
            <w:pPr>
              <w:rPr>
                <w:rFonts w:ascii="Arial" w:hAnsi="Arial" w:cs="Arial"/>
                <w:sz w:val="24"/>
                <w:szCs w:val="24"/>
              </w:rPr>
            </w:pPr>
            <w:r>
              <w:rPr>
                <w:rFonts w:ascii="Arial" w:hAnsi="Arial" w:cs="Arial"/>
                <w:sz w:val="24"/>
                <w:szCs w:val="24"/>
              </w:rPr>
              <w:t>Warwick, Strategic IAG</w:t>
            </w:r>
          </w:p>
          <w:p w:rsidR="003E5F98" w:rsidRDefault="003E5F98" w:rsidP="00EF2826">
            <w:pPr>
              <w:rPr>
                <w:rFonts w:ascii="Arial" w:hAnsi="Arial" w:cs="Arial"/>
                <w:sz w:val="24"/>
                <w:szCs w:val="24"/>
              </w:rPr>
            </w:pPr>
            <w:r>
              <w:rPr>
                <w:rFonts w:ascii="Arial" w:hAnsi="Arial" w:cs="Arial"/>
                <w:sz w:val="24"/>
                <w:szCs w:val="24"/>
              </w:rPr>
              <w:t>D/Superintendent, Investigations</w:t>
            </w:r>
          </w:p>
          <w:p w:rsidR="003E5F98" w:rsidRDefault="003E5F98" w:rsidP="00EF2826">
            <w:pPr>
              <w:rPr>
                <w:rFonts w:ascii="Arial" w:hAnsi="Arial" w:cs="Arial"/>
                <w:sz w:val="24"/>
                <w:szCs w:val="24"/>
              </w:rPr>
            </w:pPr>
            <w:r>
              <w:rPr>
                <w:rFonts w:ascii="Arial" w:hAnsi="Arial" w:cs="Arial"/>
                <w:sz w:val="24"/>
                <w:szCs w:val="24"/>
              </w:rPr>
              <w:t>Superintendent, Investigations</w:t>
            </w:r>
          </w:p>
          <w:p w:rsidR="003E5F98" w:rsidRDefault="003E5F98" w:rsidP="00EF2826">
            <w:pPr>
              <w:rPr>
                <w:rFonts w:ascii="Arial" w:hAnsi="Arial" w:cs="Arial"/>
                <w:sz w:val="24"/>
                <w:szCs w:val="24"/>
              </w:rPr>
            </w:pPr>
            <w:r>
              <w:rPr>
                <w:rFonts w:ascii="Arial" w:hAnsi="Arial" w:cs="Arial"/>
                <w:sz w:val="24"/>
                <w:szCs w:val="24"/>
              </w:rPr>
              <w:t>Stop and Search project – Rep Lucy Sewell</w:t>
            </w:r>
          </w:p>
          <w:p w:rsidR="003E5F98" w:rsidRPr="00FE1780" w:rsidRDefault="003E5F98" w:rsidP="00EF2826">
            <w:pPr>
              <w:rPr>
                <w:rFonts w:ascii="Arial" w:hAnsi="Arial" w:cs="Arial"/>
                <w:sz w:val="24"/>
                <w:szCs w:val="24"/>
              </w:rPr>
            </w:pPr>
            <w:r>
              <w:rPr>
                <w:rFonts w:ascii="Arial" w:hAnsi="Arial" w:cs="Arial"/>
                <w:sz w:val="24"/>
                <w:szCs w:val="24"/>
              </w:rPr>
              <w:t>Superintendent, Patrol Policing</w:t>
            </w:r>
          </w:p>
        </w:tc>
      </w:tr>
      <w:tr w:rsidR="003E5F98" w:rsidTr="00EF2826">
        <w:tc>
          <w:tcPr>
            <w:tcW w:w="1610" w:type="dxa"/>
            <w:tcBorders>
              <w:top w:val="single" w:sz="4" w:space="0" w:color="auto"/>
              <w:left w:val="single" w:sz="4" w:space="0" w:color="auto"/>
              <w:bottom w:val="single" w:sz="4" w:space="0" w:color="auto"/>
              <w:right w:val="single" w:sz="4" w:space="0" w:color="auto"/>
            </w:tcBorders>
            <w:hideMark/>
          </w:tcPr>
          <w:p w:rsidR="003E5F98" w:rsidRDefault="003E5F98" w:rsidP="00EF2826">
            <w:pPr>
              <w:spacing w:before="40" w:after="40"/>
              <w:rPr>
                <w:rFonts w:ascii="Arial" w:hAnsi="Arial" w:cs="Arial"/>
                <w:b/>
                <w:sz w:val="24"/>
                <w:szCs w:val="24"/>
                <w:lang w:val="fr-FR"/>
              </w:rPr>
            </w:pPr>
            <w:r>
              <w:rPr>
                <w:rFonts w:ascii="Arial" w:hAnsi="Arial" w:cs="Arial"/>
                <w:b/>
                <w:sz w:val="24"/>
                <w:szCs w:val="24"/>
                <w:lang w:val="fr-FR"/>
              </w:rPr>
              <w:t>Apologies :</w:t>
            </w:r>
          </w:p>
        </w:tc>
        <w:tc>
          <w:tcPr>
            <w:tcW w:w="3533" w:type="dxa"/>
            <w:tcBorders>
              <w:top w:val="single" w:sz="4" w:space="0" w:color="auto"/>
              <w:left w:val="single" w:sz="4" w:space="0" w:color="auto"/>
              <w:bottom w:val="single" w:sz="4" w:space="0" w:color="auto"/>
              <w:right w:val="single" w:sz="4" w:space="0" w:color="auto"/>
            </w:tcBorders>
          </w:tcPr>
          <w:p w:rsidR="003E5F98" w:rsidRDefault="003E5F98" w:rsidP="00EF2826">
            <w:pPr>
              <w:rPr>
                <w:rFonts w:ascii="Arial" w:hAnsi="Arial" w:cs="Arial"/>
                <w:sz w:val="24"/>
                <w:szCs w:val="24"/>
              </w:rPr>
            </w:pPr>
            <w:r>
              <w:rPr>
                <w:rFonts w:ascii="Arial" w:hAnsi="Arial" w:cs="Arial"/>
                <w:sz w:val="24"/>
                <w:szCs w:val="24"/>
              </w:rPr>
              <w:t>Tony Hibbert</w:t>
            </w:r>
          </w:p>
          <w:p w:rsidR="003E5F98" w:rsidRDefault="003E5F98" w:rsidP="00EF2826">
            <w:pPr>
              <w:rPr>
                <w:rFonts w:ascii="Arial" w:hAnsi="Arial" w:cs="Arial"/>
                <w:sz w:val="24"/>
                <w:szCs w:val="24"/>
              </w:rPr>
            </w:pPr>
            <w:r>
              <w:rPr>
                <w:rFonts w:ascii="Arial" w:hAnsi="Arial" w:cs="Arial"/>
                <w:sz w:val="24"/>
                <w:szCs w:val="24"/>
              </w:rPr>
              <w:t xml:space="preserve">Graham Farren </w:t>
            </w:r>
          </w:p>
          <w:p w:rsidR="003E5F98" w:rsidRDefault="003E5F98" w:rsidP="00EF2826">
            <w:pPr>
              <w:rPr>
                <w:rFonts w:ascii="Arial" w:hAnsi="Arial" w:cs="Arial"/>
                <w:sz w:val="24"/>
                <w:szCs w:val="24"/>
              </w:rPr>
            </w:pPr>
            <w:r>
              <w:rPr>
                <w:rFonts w:ascii="Arial" w:hAnsi="Arial" w:cs="Arial"/>
                <w:sz w:val="24"/>
                <w:szCs w:val="24"/>
              </w:rPr>
              <w:t>Andrew Reynolds</w:t>
            </w:r>
          </w:p>
          <w:p w:rsidR="003E5F98" w:rsidRDefault="003E5F98" w:rsidP="00EF2826">
            <w:pPr>
              <w:rPr>
                <w:rFonts w:ascii="Arial" w:hAnsi="Arial" w:cs="Arial"/>
                <w:sz w:val="24"/>
                <w:szCs w:val="24"/>
              </w:rPr>
            </w:pPr>
            <w:r>
              <w:rPr>
                <w:rFonts w:ascii="Arial" w:hAnsi="Arial" w:cs="Arial"/>
                <w:sz w:val="24"/>
                <w:szCs w:val="24"/>
              </w:rPr>
              <w:t>Lucy Sewell</w:t>
            </w:r>
          </w:p>
          <w:p w:rsidR="003E5F98" w:rsidRDefault="003E5F98" w:rsidP="00EF2826">
            <w:pPr>
              <w:rPr>
                <w:rFonts w:ascii="Arial" w:hAnsi="Arial" w:cs="Arial"/>
                <w:sz w:val="24"/>
                <w:szCs w:val="24"/>
              </w:rPr>
            </w:pPr>
            <w:r>
              <w:rPr>
                <w:rFonts w:ascii="Arial" w:hAnsi="Arial" w:cs="Arial"/>
                <w:sz w:val="24"/>
                <w:szCs w:val="24"/>
              </w:rPr>
              <w:t>Jon Marsden</w:t>
            </w:r>
          </w:p>
          <w:p w:rsidR="003E5F98" w:rsidRDefault="003E5F98" w:rsidP="00EF2826">
            <w:pPr>
              <w:rPr>
                <w:rFonts w:ascii="Arial" w:hAnsi="Arial" w:cs="Arial"/>
                <w:sz w:val="24"/>
                <w:szCs w:val="24"/>
              </w:rPr>
            </w:pPr>
            <w:r>
              <w:rPr>
                <w:rFonts w:ascii="Arial" w:hAnsi="Arial" w:cs="Arial"/>
                <w:sz w:val="24"/>
                <w:szCs w:val="24"/>
              </w:rPr>
              <w:t>Keith Ranu</w:t>
            </w:r>
          </w:p>
          <w:p w:rsidR="003E5F98" w:rsidRDefault="003E5F98" w:rsidP="00EF2826">
            <w:pPr>
              <w:rPr>
                <w:rFonts w:ascii="Arial" w:hAnsi="Arial" w:cs="Arial"/>
                <w:sz w:val="24"/>
                <w:szCs w:val="24"/>
              </w:rPr>
            </w:pPr>
            <w:r>
              <w:rPr>
                <w:rFonts w:ascii="Arial" w:hAnsi="Arial" w:cs="Arial"/>
                <w:sz w:val="24"/>
                <w:szCs w:val="24"/>
              </w:rPr>
              <w:t>Ken Short</w:t>
            </w:r>
          </w:p>
          <w:p w:rsidR="003E5F98" w:rsidRDefault="003E5F98" w:rsidP="00EF2826">
            <w:pPr>
              <w:rPr>
                <w:rFonts w:ascii="Arial" w:hAnsi="Arial" w:cs="Arial"/>
                <w:sz w:val="24"/>
                <w:szCs w:val="24"/>
              </w:rPr>
            </w:pPr>
            <w:r>
              <w:rPr>
                <w:rFonts w:ascii="Arial" w:hAnsi="Arial" w:cs="Arial"/>
                <w:sz w:val="24"/>
                <w:szCs w:val="24"/>
              </w:rPr>
              <w:t>Ross Hutchinson</w:t>
            </w:r>
          </w:p>
          <w:p w:rsidR="003E5F98" w:rsidRDefault="003E5F98" w:rsidP="00EF2826">
            <w:pPr>
              <w:rPr>
                <w:rFonts w:ascii="Arial" w:hAnsi="Arial" w:cs="Arial"/>
                <w:sz w:val="24"/>
                <w:szCs w:val="24"/>
              </w:rPr>
            </w:pPr>
            <w:r>
              <w:rPr>
                <w:rFonts w:ascii="Arial" w:hAnsi="Arial" w:cs="Arial"/>
                <w:sz w:val="24"/>
                <w:szCs w:val="24"/>
              </w:rPr>
              <w:t>John Vale</w:t>
            </w:r>
          </w:p>
        </w:tc>
        <w:tc>
          <w:tcPr>
            <w:tcW w:w="5103" w:type="dxa"/>
            <w:gridSpan w:val="2"/>
            <w:tcBorders>
              <w:top w:val="single" w:sz="4" w:space="0" w:color="auto"/>
              <w:left w:val="single" w:sz="4" w:space="0" w:color="auto"/>
              <w:bottom w:val="single" w:sz="4" w:space="0" w:color="auto"/>
              <w:right w:val="single" w:sz="4" w:space="0" w:color="auto"/>
            </w:tcBorders>
            <w:hideMark/>
          </w:tcPr>
          <w:p w:rsidR="003E5F98" w:rsidRDefault="003E5F98" w:rsidP="00EF2826">
            <w:pPr>
              <w:rPr>
                <w:rFonts w:ascii="Arial" w:hAnsi="Arial" w:cs="Arial"/>
                <w:sz w:val="24"/>
                <w:szCs w:val="24"/>
              </w:rPr>
            </w:pPr>
            <w:r>
              <w:rPr>
                <w:rFonts w:ascii="Arial" w:hAnsi="Arial" w:cs="Arial"/>
                <w:sz w:val="24"/>
                <w:szCs w:val="24"/>
              </w:rPr>
              <w:t>Inspector, Harm Hub</w:t>
            </w:r>
          </w:p>
          <w:p w:rsidR="003E5F98" w:rsidRDefault="003E5F98" w:rsidP="00EF2826">
            <w:pPr>
              <w:rPr>
                <w:rFonts w:ascii="Arial" w:hAnsi="Arial" w:cs="Arial"/>
                <w:sz w:val="24"/>
                <w:szCs w:val="24"/>
              </w:rPr>
            </w:pPr>
            <w:r>
              <w:rPr>
                <w:rFonts w:ascii="Arial" w:hAnsi="Arial" w:cs="Arial"/>
                <w:sz w:val="24"/>
                <w:szCs w:val="24"/>
              </w:rPr>
              <w:t>No longer required to attend</w:t>
            </w:r>
          </w:p>
          <w:p w:rsidR="003E5F98" w:rsidRDefault="003E5F98" w:rsidP="00EF2826">
            <w:pPr>
              <w:rPr>
                <w:rFonts w:ascii="Arial" w:hAnsi="Arial" w:cs="Arial"/>
                <w:sz w:val="24"/>
                <w:szCs w:val="24"/>
              </w:rPr>
            </w:pPr>
            <w:r>
              <w:rPr>
                <w:rFonts w:ascii="Arial" w:hAnsi="Arial" w:cs="Arial"/>
                <w:sz w:val="24"/>
                <w:szCs w:val="24"/>
              </w:rPr>
              <w:t xml:space="preserve">No longer required to attend </w:t>
            </w:r>
          </w:p>
          <w:p w:rsidR="003E5F98" w:rsidRDefault="003E5F98" w:rsidP="00EF2826">
            <w:pPr>
              <w:rPr>
                <w:rFonts w:ascii="Arial" w:hAnsi="Arial" w:cs="Arial"/>
                <w:sz w:val="24"/>
                <w:szCs w:val="24"/>
              </w:rPr>
            </w:pPr>
            <w:r>
              <w:rPr>
                <w:rFonts w:ascii="Arial" w:hAnsi="Arial" w:cs="Arial"/>
                <w:sz w:val="24"/>
                <w:szCs w:val="24"/>
              </w:rPr>
              <w:t>Inspector, Service Improvement Team</w:t>
            </w:r>
          </w:p>
          <w:p w:rsidR="003E5F98" w:rsidRDefault="003E5F98" w:rsidP="00EF2826">
            <w:pPr>
              <w:rPr>
                <w:rFonts w:ascii="Arial" w:hAnsi="Arial" w:cs="Arial"/>
                <w:sz w:val="24"/>
                <w:szCs w:val="24"/>
              </w:rPr>
            </w:pPr>
            <w:r>
              <w:rPr>
                <w:rFonts w:ascii="Arial" w:hAnsi="Arial" w:cs="Arial"/>
                <w:sz w:val="24"/>
                <w:szCs w:val="24"/>
              </w:rPr>
              <w:t>D/Superintendent, MIU</w:t>
            </w:r>
          </w:p>
          <w:p w:rsidR="003E5F98" w:rsidRDefault="003E5F98" w:rsidP="00EF2826">
            <w:pPr>
              <w:rPr>
                <w:rFonts w:ascii="Arial" w:hAnsi="Arial" w:cs="Arial"/>
                <w:sz w:val="24"/>
                <w:szCs w:val="24"/>
              </w:rPr>
            </w:pPr>
            <w:r>
              <w:rPr>
                <w:rFonts w:ascii="Arial" w:hAnsi="Arial" w:cs="Arial"/>
                <w:sz w:val="24"/>
                <w:szCs w:val="24"/>
              </w:rPr>
              <w:t>Rugby IAG</w:t>
            </w:r>
          </w:p>
          <w:p w:rsidR="003E5F98" w:rsidRDefault="003E5F98" w:rsidP="00EF2826">
            <w:pPr>
              <w:rPr>
                <w:rFonts w:ascii="Arial" w:hAnsi="Arial" w:cs="Arial"/>
                <w:sz w:val="24"/>
                <w:szCs w:val="24"/>
              </w:rPr>
            </w:pPr>
            <w:r>
              <w:rPr>
                <w:rFonts w:ascii="Arial" w:hAnsi="Arial" w:cs="Arial"/>
                <w:sz w:val="24"/>
                <w:szCs w:val="24"/>
              </w:rPr>
              <w:t>Chair – Rugby IAG</w:t>
            </w:r>
          </w:p>
          <w:p w:rsidR="003E5F98" w:rsidRDefault="003E5F98" w:rsidP="00EF2826">
            <w:pPr>
              <w:rPr>
                <w:rFonts w:ascii="Arial" w:hAnsi="Arial" w:cs="Arial"/>
                <w:sz w:val="24"/>
                <w:szCs w:val="24"/>
              </w:rPr>
            </w:pPr>
            <w:r>
              <w:rPr>
                <w:rFonts w:ascii="Arial" w:hAnsi="Arial" w:cs="Arial"/>
                <w:sz w:val="24"/>
                <w:szCs w:val="24"/>
              </w:rPr>
              <w:t>Stratford IAG</w:t>
            </w:r>
          </w:p>
          <w:p w:rsidR="003E5F98" w:rsidRPr="00FE1780" w:rsidRDefault="003E5F98" w:rsidP="00EF2826">
            <w:pPr>
              <w:rPr>
                <w:rFonts w:ascii="Arial" w:hAnsi="Arial" w:cs="Arial"/>
                <w:sz w:val="24"/>
                <w:szCs w:val="24"/>
              </w:rPr>
            </w:pPr>
            <w:r>
              <w:rPr>
                <w:rFonts w:ascii="Arial" w:hAnsi="Arial" w:cs="Arial"/>
                <w:sz w:val="24"/>
                <w:szCs w:val="24"/>
              </w:rPr>
              <w:t>Nuneaton/Bedworth IAG</w:t>
            </w:r>
          </w:p>
        </w:tc>
      </w:tr>
      <w:tr w:rsidR="003E5F98" w:rsidTr="00EF2826">
        <w:trPr>
          <w:trHeight w:val="510"/>
        </w:trPr>
        <w:tc>
          <w:tcPr>
            <w:tcW w:w="10246" w:type="dxa"/>
            <w:gridSpan w:val="4"/>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t>1/10.09.19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jc w:val="both"/>
              <w:rPr>
                <w:rFonts w:ascii="Arial" w:hAnsi="Arial" w:cs="Arial"/>
                <w:sz w:val="24"/>
                <w:szCs w:val="24"/>
              </w:rPr>
            </w:pPr>
            <w:r>
              <w:rPr>
                <w:rFonts w:ascii="Arial" w:hAnsi="Arial" w:cs="Arial"/>
                <w:b/>
                <w:iCs/>
                <w:sz w:val="24"/>
                <w:szCs w:val="24"/>
              </w:rPr>
              <w:t>Welcome and Introductions</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b/>
                <w:sz w:val="24"/>
                <w:szCs w:val="24"/>
              </w:rPr>
            </w:pPr>
            <w:r>
              <w:rPr>
                <w:rFonts w:ascii="Arial" w:hAnsi="Arial" w:cs="Arial"/>
                <w:b/>
                <w:sz w:val="24"/>
                <w:szCs w:val="24"/>
              </w:rPr>
              <w:t>BS</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t>2/10.09.19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autoSpaceDE w:val="0"/>
              <w:autoSpaceDN w:val="0"/>
              <w:adjustRightInd w:val="0"/>
              <w:rPr>
                <w:rFonts w:ascii="Arial" w:hAnsi="Arial" w:cs="Arial"/>
                <w:b/>
                <w:iCs/>
                <w:sz w:val="24"/>
                <w:szCs w:val="24"/>
              </w:rPr>
            </w:pPr>
            <w:r>
              <w:rPr>
                <w:rFonts w:ascii="Arial" w:hAnsi="Arial" w:cs="Arial"/>
                <w:b/>
                <w:iCs/>
                <w:sz w:val="24"/>
                <w:szCs w:val="24"/>
              </w:rPr>
              <w:t>Minutes from previous meeting – 28</w:t>
            </w:r>
            <w:r w:rsidRPr="00177D81">
              <w:rPr>
                <w:rFonts w:ascii="Arial" w:hAnsi="Arial" w:cs="Arial"/>
                <w:b/>
                <w:iCs/>
                <w:sz w:val="24"/>
                <w:szCs w:val="24"/>
                <w:vertAlign w:val="superscript"/>
              </w:rPr>
              <w:t>th</w:t>
            </w:r>
            <w:r>
              <w:rPr>
                <w:rFonts w:ascii="Arial" w:hAnsi="Arial" w:cs="Arial"/>
                <w:b/>
                <w:iCs/>
                <w:sz w:val="24"/>
                <w:szCs w:val="24"/>
              </w:rPr>
              <w:t xml:space="preserve"> June 2019</w:t>
            </w:r>
          </w:p>
          <w:p w:rsidR="003E5F98" w:rsidRDefault="003E5F98" w:rsidP="00EF2826">
            <w:pPr>
              <w:autoSpaceDE w:val="0"/>
              <w:autoSpaceDN w:val="0"/>
              <w:adjustRightInd w:val="0"/>
              <w:rPr>
                <w:rFonts w:ascii="Arial" w:hAnsi="Arial" w:cs="Arial"/>
                <w:iCs/>
                <w:sz w:val="24"/>
                <w:szCs w:val="24"/>
              </w:rPr>
            </w:pPr>
          </w:p>
          <w:p w:rsidR="003E5F98" w:rsidRDefault="003E5F98" w:rsidP="00EF2826">
            <w:pPr>
              <w:autoSpaceDE w:val="0"/>
              <w:autoSpaceDN w:val="0"/>
              <w:adjustRightInd w:val="0"/>
              <w:rPr>
                <w:rFonts w:ascii="Arial" w:hAnsi="Arial" w:cs="Arial"/>
                <w:b/>
                <w:iCs/>
                <w:sz w:val="24"/>
                <w:szCs w:val="24"/>
              </w:rPr>
            </w:pPr>
            <w:r>
              <w:rPr>
                <w:rFonts w:ascii="Arial" w:hAnsi="Arial" w:cs="Arial"/>
                <w:b/>
                <w:iCs/>
                <w:sz w:val="24"/>
                <w:szCs w:val="24"/>
              </w:rPr>
              <w:t>ACTION 01/280619 -  BS to agree a ToR for this board and share with the group</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Circulated. Discharged.</w:t>
            </w:r>
          </w:p>
          <w:p w:rsidR="003E5F98" w:rsidRDefault="003E5F98" w:rsidP="00EF2826">
            <w:pPr>
              <w:autoSpaceDE w:val="0"/>
              <w:autoSpaceDN w:val="0"/>
              <w:adjustRightInd w:val="0"/>
              <w:rPr>
                <w:rFonts w:ascii="Arial" w:hAnsi="Arial" w:cs="Arial"/>
                <w:iCs/>
                <w:sz w:val="24"/>
                <w:szCs w:val="24"/>
              </w:rPr>
            </w:pPr>
          </w:p>
          <w:p w:rsidR="003E5F98" w:rsidRDefault="003E5F98" w:rsidP="00EF2826">
            <w:pPr>
              <w:jc w:val="both"/>
              <w:rPr>
                <w:rFonts w:ascii="Arial" w:hAnsi="Arial" w:cs="Arial"/>
                <w:b/>
                <w:sz w:val="24"/>
                <w:szCs w:val="24"/>
              </w:rPr>
            </w:pPr>
            <w:r>
              <w:rPr>
                <w:rFonts w:ascii="Arial" w:hAnsi="Arial" w:cs="Arial"/>
                <w:sz w:val="24"/>
                <w:szCs w:val="24"/>
              </w:rPr>
              <w:t>A</w:t>
            </w:r>
            <w:r>
              <w:rPr>
                <w:rFonts w:ascii="Arial" w:hAnsi="Arial" w:cs="Arial"/>
                <w:b/>
                <w:sz w:val="24"/>
                <w:szCs w:val="24"/>
              </w:rPr>
              <w:t>CTION 02/280619- BS to speak to Mel Crowther to check on the Chronicle System where we are for Warwickshire</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 xml:space="preserve">– In progress. The plan still is to move across to this system but the imminent go launch went </w:t>
            </w:r>
            <w:r>
              <w:rPr>
                <w:rFonts w:ascii="Arial" w:hAnsi="Arial" w:cs="Arial"/>
                <w:b/>
                <w:iCs/>
                <w:color w:val="FF0000"/>
                <w:sz w:val="24"/>
                <w:szCs w:val="24"/>
              </w:rPr>
              <w:lastRenderedPageBreak/>
              <w:t xml:space="preserve">quiet. SL to take forward. This change is very much needed to make easier for officers going forward. Carry forward. </w:t>
            </w:r>
          </w:p>
          <w:p w:rsidR="003E5F98" w:rsidRDefault="003E5F98" w:rsidP="00EF2826">
            <w:pPr>
              <w:autoSpaceDE w:val="0"/>
              <w:autoSpaceDN w:val="0"/>
              <w:adjustRightInd w:val="0"/>
              <w:rPr>
                <w:rFonts w:ascii="Arial" w:hAnsi="Arial" w:cs="Arial"/>
                <w:iCs/>
                <w:sz w:val="24"/>
                <w:szCs w:val="24"/>
              </w:rPr>
            </w:pPr>
          </w:p>
          <w:p w:rsidR="003E5F98" w:rsidRDefault="003E5F98" w:rsidP="00EF2826">
            <w:pPr>
              <w:autoSpaceDE w:val="0"/>
              <w:autoSpaceDN w:val="0"/>
              <w:adjustRightInd w:val="0"/>
              <w:rPr>
                <w:rFonts w:ascii="Arial" w:hAnsi="Arial" w:cs="Arial"/>
                <w:iCs/>
                <w:sz w:val="24"/>
                <w:szCs w:val="24"/>
              </w:rPr>
            </w:pPr>
          </w:p>
          <w:p w:rsidR="003E5F98" w:rsidRDefault="003E5F98" w:rsidP="00EF2826">
            <w:pPr>
              <w:jc w:val="both"/>
              <w:rPr>
                <w:rFonts w:ascii="Arial" w:hAnsi="Arial" w:cs="Arial"/>
                <w:b/>
                <w:sz w:val="24"/>
                <w:szCs w:val="24"/>
              </w:rPr>
            </w:pPr>
            <w:r>
              <w:rPr>
                <w:rFonts w:ascii="Arial" w:hAnsi="Arial" w:cs="Arial"/>
                <w:b/>
                <w:sz w:val="24"/>
                <w:szCs w:val="24"/>
              </w:rPr>
              <w:t>ACTION 03/280619 - GF to ask AR to forward an updated action plan to BS</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GF not in attendance. BS to update in time. Carry Forward.</w:t>
            </w:r>
          </w:p>
          <w:p w:rsidR="003E5F98" w:rsidRDefault="003E5F98" w:rsidP="00EF2826">
            <w:pPr>
              <w:jc w:val="both"/>
              <w:rPr>
                <w:rFonts w:ascii="Arial" w:hAnsi="Arial" w:cs="Arial"/>
                <w:b/>
                <w:sz w:val="24"/>
                <w:szCs w:val="24"/>
              </w:rPr>
            </w:pPr>
          </w:p>
          <w:p w:rsidR="003E5F98" w:rsidRDefault="003E5F98" w:rsidP="00EF2826">
            <w:pPr>
              <w:tabs>
                <w:tab w:val="left" w:pos="3885"/>
              </w:tabs>
              <w:jc w:val="both"/>
              <w:rPr>
                <w:rFonts w:ascii="Arial" w:hAnsi="Arial" w:cs="Arial"/>
                <w:b/>
                <w:sz w:val="24"/>
                <w:szCs w:val="24"/>
              </w:rPr>
            </w:pPr>
            <w:r>
              <w:rPr>
                <w:rFonts w:ascii="Arial" w:hAnsi="Arial" w:cs="Arial"/>
                <w:b/>
                <w:sz w:val="24"/>
                <w:szCs w:val="24"/>
              </w:rPr>
              <w:t xml:space="preserve">ACTION 04/280619 - GF to take back to PB to look at the next phase of this work which is not necessarily about the mechanics of making a complaint, but building trust and confidence in communities about how they will be treated, how the complaint will be investigated, and giving reassurance about fairness and transparency. </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 </w:t>
            </w:r>
            <w:r>
              <w:rPr>
                <w:rFonts w:ascii="Arial" w:hAnsi="Arial" w:cs="Arial"/>
                <w:b/>
                <w:iCs/>
                <w:color w:val="FF0000"/>
                <w:sz w:val="24"/>
                <w:szCs w:val="24"/>
              </w:rPr>
              <w:t xml:space="preserve"> GF not in attendance. BS to update in time. Carry Forward.</w:t>
            </w:r>
          </w:p>
          <w:p w:rsidR="003E5F98" w:rsidRDefault="003E5F98" w:rsidP="00EF2826">
            <w:pPr>
              <w:tabs>
                <w:tab w:val="left" w:pos="3885"/>
              </w:tabs>
              <w:jc w:val="both"/>
              <w:rPr>
                <w:rFonts w:ascii="Arial" w:hAnsi="Arial" w:cs="Arial"/>
                <w:b/>
                <w:sz w:val="24"/>
                <w:szCs w:val="24"/>
              </w:rPr>
            </w:pPr>
          </w:p>
          <w:p w:rsidR="003E5F98" w:rsidRDefault="003E5F98" w:rsidP="00EF2826">
            <w:pPr>
              <w:tabs>
                <w:tab w:val="left" w:pos="3885"/>
              </w:tabs>
              <w:jc w:val="both"/>
              <w:rPr>
                <w:rFonts w:ascii="Arial" w:hAnsi="Arial" w:cs="Arial"/>
                <w:b/>
                <w:sz w:val="24"/>
                <w:szCs w:val="24"/>
              </w:rPr>
            </w:pPr>
            <w:r>
              <w:rPr>
                <w:rFonts w:ascii="Arial" w:hAnsi="Arial" w:cs="Arial"/>
                <w:b/>
                <w:sz w:val="24"/>
                <w:szCs w:val="24"/>
              </w:rPr>
              <w:t>ACTION 05/280619 - GF and his team to monitor and scrutinise the complaints dip sampling process moving forward</w:t>
            </w:r>
            <w:r>
              <w:rPr>
                <w:rFonts w:ascii="Arial" w:hAnsi="Arial" w:cs="Arial"/>
                <w:sz w:val="24"/>
                <w:szCs w:val="24"/>
              </w:rPr>
              <w:t xml:space="preserve">. </w:t>
            </w:r>
            <w:r>
              <w:rPr>
                <w:rFonts w:ascii="Arial" w:hAnsi="Arial" w:cs="Arial"/>
                <w:b/>
                <w:sz w:val="24"/>
                <w:szCs w:val="24"/>
              </w:rPr>
              <w:t>Update as next meeting in terms of compliance.</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GF not in attendance. BS to update in time. Carry Forward.</w:t>
            </w:r>
          </w:p>
          <w:p w:rsidR="003E5F98" w:rsidRDefault="003E5F98" w:rsidP="00EF2826">
            <w:pPr>
              <w:tabs>
                <w:tab w:val="left" w:pos="3885"/>
              </w:tabs>
              <w:jc w:val="both"/>
              <w:rPr>
                <w:rFonts w:ascii="Arial" w:hAnsi="Arial" w:cs="Arial"/>
                <w:b/>
                <w:sz w:val="24"/>
                <w:szCs w:val="24"/>
              </w:rPr>
            </w:pPr>
          </w:p>
          <w:p w:rsidR="003E5F98" w:rsidRDefault="003E5F98" w:rsidP="00EF2826">
            <w:pPr>
              <w:tabs>
                <w:tab w:val="left" w:pos="3885"/>
              </w:tabs>
              <w:jc w:val="both"/>
              <w:rPr>
                <w:rFonts w:ascii="Arial" w:hAnsi="Arial" w:cs="Arial"/>
                <w:b/>
                <w:sz w:val="24"/>
                <w:szCs w:val="24"/>
              </w:rPr>
            </w:pPr>
            <w:r>
              <w:rPr>
                <w:rFonts w:ascii="Arial" w:hAnsi="Arial" w:cs="Arial"/>
                <w:b/>
                <w:sz w:val="24"/>
                <w:szCs w:val="24"/>
              </w:rPr>
              <w:t xml:space="preserve">ACTION 06/280619 - Debbie Mullis to send BS the report of dip sampling to BS. </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Complete. Discharge.</w:t>
            </w:r>
          </w:p>
          <w:p w:rsidR="003E5F98" w:rsidRDefault="003E5F98" w:rsidP="00EF2826">
            <w:pPr>
              <w:tabs>
                <w:tab w:val="left" w:pos="3885"/>
              </w:tabs>
              <w:jc w:val="both"/>
              <w:rPr>
                <w:rFonts w:ascii="Arial" w:hAnsi="Arial" w:cs="Arial"/>
                <w:b/>
                <w:sz w:val="24"/>
                <w:szCs w:val="24"/>
              </w:rPr>
            </w:pPr>
          </w:p>
          <w:p w:rsidR="003E5F98" w:rsidRDefault="003E5F98" w:rsidP="00EF2826">
            <w:pPr>
              <w:tabs>
                <w:tab w:val="left" w:pos="3885"/>
              </w:tabs>
              <w:jc w:val="both"/>
              <w:rPr>
                <w:rFonts w:ascii="Arial" w:hAnsi="Arial" w:cs="Arial"/>
                <w:sz w:val="24"/>
                <w:szCs w:val="24"/>
              </w:rPr>
            </w:pPr>
            <w:r>
              <w:rPr>
                <w:rFonts w:ascii="Arial" w:hAnsi="Arial" w:cs="Arial"/>
                <w:b/>
                <w:sz w:val="24"/>
                <w:szCs w:val="24"/>
              </w:rPr>
              <w:t>ACTION 07/280619 - GF to check when this was last communicated in  Force orders as it would be good to reinforce the contact number of the integrity and reporting standards</w:t>
            </w:r>
            <w:r>
              <w:rPr>
                <w:rFonts w:ascii="Arial" w:hAnsi="Arial" w:cs="Arial"/>
                <w:sz w:val="24"/>
                <w:szCs w:val="24"/>
              </w:rPr>
              <w:t>.</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Complete. Discharge.</w:t>
            </w:r>
          </w:p>
          <w:p w:rsidR="003E5F98" w:rsidRDefault="003E5F98" w:rsidP="00EF2826">
            <w:pPr>
              <w:tabs>
                <w:tab w:val="left" w:pos="3885"/>
              </w:tabs>
              <w:jc w:val="both"/>
              <w:rPr>
                <w:rFonts w:ascii="Arial" w:hAnsi="Arial" w:cs="Arial"/>
                <w:sz w:val="24"/>
                <w:szCs w:val="24"/>
              </w:rPr>
            </w:pPr>
          </w:p>
          <w:p w:rsidR="003E5F98" w:rsidRDefault="003E5F98" w:rsidP="00EF2826">
            <w:pPr>
              <w:tabs>
                <w:tab w:val="left" w:pos="3885"/>
              </w:tabs>
              <w:jc w:val="both"/>
              <w:rPr>
                <w:rFonts w:ascii="Arial" w:hAnsi="Arial" w:cs="Arial"/>
                <w:b/>
                <w:sz w:val="24"/>
                <w:szCs w:val="24"/>
              </w:rPr>
            </w:pPr>
            <w:r>
              <w:rPr>
                <w:rFonts w:ascii="Arial" w:hAnsi="Arial" w:cs="Arial"/>
                <w:b/>
                <w:sz w:val="24"/>
                <w:szCs w:val="24"/>
              </w:rPr>
              <w:t xml:space="preserve">ACTION 08/280619 - BS to review whether there is still an Integrity and Ethnics Committee Group in the Alliance </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Currently group is still in place. Likely that a Warwickshire only meeting will start post October. Discharge.</w:t>
            </w:r>
          </w:p>
          <w:p w:rsidR="003E5F98" w:rsidRDefault="003E5F98" w:rsidP="00EF2826">
            <w:pPr>
              <w:tabs>
                <w:tab w:val="left" w:pos="3885"/>
              </w:tabs>
              <w:jc w:val="both"/>
              <w:rPr>
                <w:rFonts w:ascii="Arial" w:hAnsi="Arial" w:cs="Arial"/>
                <w:b/>
                <w:sz w:val="24"/>
                <w:szCs w:val="24"/>
              </w:rPr>
            </w:pPr>
          </w:p>
          <w:p w:rsidR="003E5F98" w:rsidRDefault="003E5F98" w:rsidP="00EF2826">
            <w:pPr>
              <w:jc w:val="both"/>
              <w:rPr>
                <w:rFonts w:ascii="Arial" w:hAnsi="Arial" w:cs="Arial"/>
                <w:b/>
                <w:color w:val="FF0000"/>
                <w:sz w:val="24"/>
                <w:szCs w:val="24"/>
              </w:rPr>
            </w:pPr>
            <w:r>
              <w:rPr>
                <w:rFonts w:ascii="Arial" w:hAnsi="Arial" w:cs="Arial"/>
                <w:b/>
                <w:sz w:val="24"/>
                <w:szCs w:val="24"/>
              </w:rPr>
              <w:t xml:space="preserve">ACTION 09/280619 - BS to invite Elena James to the future ‘Nextdoor’ meeting </w:t>
            </w:r>
          </w:p>
          <w:p w:rsidR="003E5F98" w:rsidRPr="00177D81"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r>
              <w:rPr>
                <w:rFonts w:ascii="Arial" w:hAnsi="Arial" w:cs="Arial"/>
                <w:b/>
                <w:iCs/>
                <w:color w:val="FF0000"/>
                <w:sz w:val="24"/>
                <w:szCs w:val="24"/>
              </w:rPr>
              <w:t>BS did invite EJ but unable to attend for that meeting. Discharge.</w:t>
            </w:r>
          </w:p>
          <w:p w:rsidR="003E5F98" w:rsidRDefault="003E5F98" w:rsidP="00EF2826">
            <w:pPr>
              <w:tabs>
                <w:tab w:val="left" w:pos="3885"/>
              </w:tabs>
              <w:jc w:val="both"/>
              <w:rPr>
                <w:rFonts w:ascii="Arial" w:hAnsi="Arial" w:cs="Arial"/>
                <w:b/>
                <w:sz w:val="24"/>
                <w:szCs w:val="24"/>
              </w:rPr>
            </w:pPr>
          </w:p>
          <w:p w:rsidR="003E5F98" w:rsidRDefault="003E5F98" w:rsidP="00EF2826">
            <w:pPr>
              <w:jc w:val="both"/>
              <w:rPr>
                <w:rFonts w:ascii="Arial" w:hAnsi="Arial" w:cs="Arial"/>
                <w:b/>
                <w:sz w:val="24"/>
                <w:szCs w:val="24"/>
              </w:rPr>
            </w:pPr>
            <w:r>
              <w:rPr>
                <w:rFonts w:ascii="Arial" w:hAnsi="Arial" w:cs="Arial"/>
                <w:b/>
                <w:sz w:val="24"/>
                <w:szCs w:val="24"/>
              </w:rPr>
              <w:t>ACTION 10/280619 - EP to look at the team level trends data for the quarterly meeting and send to BS</w:t>
            </w:r>
          </w:p>
          <w:p w:rsidR="003E5F98" w:rsidRDefault="003E5F98" w:rsidP="00EF2826">
            <w:pPr>
              <w:autoSpaceDE w:val="0"/>
              <w:autoSpaceDN w:val="0"/>
              <w:adjustRightInd w:val="0"/>
              <w:rPr>
                <w:rFonts w:ascii="Arial" w:hAnsi="Arial" w:cs="Arial"/>
                <w:b/>
                <w:iCs/>
                <w:color w:val="FF0000"/>
                <w:sz w:val="24"/>
                <w:szCs w:val="24"/>
              </w:rPr>
            </w:pPr>
            <w:r w:rsidRPr="00177D81">
              <w:rPr>
                <w:rFonts w:ascii="Arial" w:hAnsi="Arial" w:cs="Arial"/>
                <w:b/>
                <w:iCs/>
                <w:color w:val="FF0000"/>
                <w:sz w:val="24"/>
                <w:szCs w:val="24"/>
              </w:rPr>
              <w:t xml:space="preserve">Update 100919 </w:t>
            </w:r>
            <w:r>
              <w:rPr>
                <w:rFonts w:ascii="Arial" w:hAnsi="Arial" w:cs="Arial"/>
                <w:b/>
                <w:iCs/>
                <w:color w:val="FF0000"/>
                <w:sz w:val="24"/>
                <w:szCs w:val="24"/>
              </w:rPr>
              <w:t>–</w:t>
            </w:r>
            <w:r w:rsidRPr="00177D81">
              <w:rPr>
                <w:rFonts w:ascii="Arial" w:hAnsi="Arial" w:cs="Arial"/>
                <w:b/>
                <w:iCs/>
                <w:color w:val="FF0000"/>
                <w:sz w:val="24"/>
                <w:szCs w:val="24"/>
              </w:rPr>
              <w:t xml:space="preserve"> </w:t>
            </w:r>
            <w:proofErr w:type="spellStart"/>
            <w:r>
              <w:rPr>
                <w:rFonts w:ascii="Arial" w:hAnsi="Arial" w:cs="Arial"/>
                <w:b/>
                <w:iCs/>
                <w:color w:val="FF0000"/>
                <w:sz w:val="24"/>
                <w:szCs w:val="24"/>
              </w:rPr>
              <w:t>Powerpoint</w:t>
            </w:r>
            <w:proofErr w:type="spellEnd"/>
            <w:r>
              <w:rPr>
                <w:rFonts w:ascii="Arial" w:hAnsi="Arial" w:cs="Arial"/>
                <w:b/>
                <w:iCs/>
                <w:color w:val="FF0000"/>
                <w:sz w:val="24"/>
                <w:szCs w:val="24"/>
              </w:rPr>
              <w:t xml:space="preserve"> is in this meeting. Discharge.</w:t>
            </w:r>
          </w:p>
          <w:p w:rsidR="003E5F98" w:rsidRDefault="003E5F98" w:rsidP="00EF2826">
            <w:pPr>
              <w:autoSpaceDE w:val="0"/>
              <w:autoSpaceDN w:val="0"/>
              <w:adjustRightInd w:val="0"/>
              <w:rPr>
                <w:rFonts w:ascii="Arial" w:hAnsi="Arial" w:cs="Arial"/>
                <w:b/>
                <w:iCs/>
                <w:color w:val="FF0000"/>
                <w:sz w:val="24"/>
                <w:szCs w:val="24"/>
              </w:rPr>
            </w:pPr>
          </w:p>
          <w:p w:rsidR="003E5F98" w:rsidRPr="00177D81" w:rsidRDefault="003E5F98" w:rsidP="00EF2826">
            <w:pPr>
              <w:autoSpaceDE w:val="0"/>
              <w:autoSpaceDN w:val="0"/>
              <w:adjustRightInd w:val="0"/>
              <w:rPr>
                <w:rFonts w:ascii="Arial" w:hAnsi="Arial" w:cs="Arial"/>
                <w:b/>
                <w:iCs/>
                <w:color w:val="FF0000"/>
                <w:sz w:val="24"/>
                <w:szCs w:val="24"/>
              </w:rPr>
            </w:pPr>
            <w:r>
              <w:rPr>
                <w:rFonts w:ascii="Arial" w:hAnsi="Arial" w:cs="Arial"/>
                <w:b/>
                <w:iCs/>
                <w:color w:val="FF0000"/>
                <w:sz w:val="24"/>
                <w:szCs w:val="24"/>
              </w:rPr>
              <w:lastRenderedPageBreak/>
              <w:t xml:space="preserve">MP raised a query that he bought a question forward around violence against PO’s and wondered if there was an update. BS advised it is monitored on a weekly basis by CO’s daily management meetings. Total number have stayed the same for the last 3 years. MJ’s view is not against increasing number of officers using taser. </w:t>
            </w:r>
          </w:p>
          <w:p w:rsidR="003E5F98" w:rsidRPr="001D4988" w:rsidRDefault="003E5F98" w:rsidP="00EF2826">
            <w:pPr>
              <w:autoSpaceDE w:val="0"/>
              <w:autoSpaceDN w:val="0"/>
              <w:adjustRightInd w:val="0"/>
              <w:rPr>
                <w:rFonts w:ascii="Arial" w:hAnsi="Arial" w:cs="Arial"/>
                <w:i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r>
              <w:rPr>
                <w:rFonts w:ascii="Arial" w:hAnsi="Arial" w:cs="Arial"/>
                <w:b/>
                <w:sz w:val="24"/>
                <w:szCs w:val="24"/>
              </w:rPr>
              <w:lastRenderedPageBreak/>
              <w:t>BS/All</w:t>
            </w: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lastRenderedPageBreak/>
              <w:t>3/10.09.19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autoSpaceDE w:val="0"/>
              <w:autoSpaceDN w:val="0"/>
              <w:adjustRightInd w:val="0"/>
              <w:rPr>
                <w:rFonts w:ascii="Arial" w:hAnsi="Arial" w:cs="Arial"/>
                <w:b/>
                <w:iCs/>
                <w:sz w:val="24"/>
                <w:szCs w:val="24"/>
              </w:rPr>
            </w:pPr>
            <w:r>
              <w:rPr>
                <w:rFonts w:ascii="Arial" w:hAnsi="Arial" w:cs="Arial"/>
                <w:b/>
                <w:iCs/>
                <w:sz w:val="24"/>
                <w:szCs w:val="24"/>
              </w:rPr>
              <w:t>Legitimacy Board – Terms of Reference</w:t>
            </w:r>
          </w:p>
          <w:p w:rsidR="003E5F98" w:rsidRPr="000C5AE6" w:rsidRDefault="003E5F98" w:rsidP="00EF2826">
            <w:pPr>
              <w:autoSpaceDE w:val="0"/>
              <w:autoSpaceDN w:val="0"/>
              <w:adjustRightInd w:val="0"/>
              <w:rPr>
                <w:rFonts w:ascii="Arial" w:hAnsi="Arial" w:cs="Arial"/>
                <w:iCs/>
                <w:sz w:val="24"/>
                <w:szCs w:val="24"/>
              </w:rPr>
            </w:pPr>
            <w:r w:rsidRPr="000C5AE6">
              <w:rPr>
                <w:rFonts w:ascii="Arial" w:hAnsi="Arial" w:cs="Arial"/>
                <w:iCs/>
                <w:sz w:val="24"/>
                <w:szCs w:val="24"/>
              </w:rPr>
              <w:t xml:space="preserve">BS had circulated suggested ToR before the meeting. </w:t>
            </w:r>
          </w:p>
          <w:p w:rsidR="003E5F98" w:rsidRPr="000C5AE6" w:rsidRDefault="003E5F98" w:rsidP="00EF2826">
            <w:pPr>
              <w:autoSpaceDE w:val="0"/>
              <w:autoSpaceDN w:val="0"/>
              <w:adjustRightInd w:val="0"/>
              <w:rPr>
                <w:rFonts w:ascii="Arial" w:hAnsi="Arial" w:cs="Arial"/>
                <w:iCs/>
                <w:sz w:val="24"/>
                <w:szCs w:val="24"/>
              </w:rPr>
            </w:pPr>
            <w:r w:rsidRPr="000C5AE6">
              <w:rPr>
                <w:rFonts w:ascii="Arial" w:hAnsi="Arial" w:cs="Arial"/>
                <w:iCs/>
                <w:sz w:val="24"/>
                <w:szCs w:val="24"/>
              </w:rPr>
              <w:t xml:space="preserve">Advised that he had taken the PSD element out of this meeting. This was due to within new structure, LITTLE will pick up in separate meeting, the Peoples Board with ACC Tedds. </w:t>
            </w:r>
          </w:p>
          <w:p w:rsidR="003E5F98" w:rsidRPr="000C5AE6" w:rsidRDefault="003E5F98" w:rsidP="00EF2826">
            <w:pPr>
              <w:autoSpaceDE w:val="0"/>
              <w:autoSpaceDN w:val="0"/>
              <w:adjustRightInd w:val="0"/>
              <w:rPr>
                <w:rFonts w:ascii="Arial" w:hAnsi="Arial" w:cs="Arial"/>
                <w:iCs/>
                <w:sz w:val="24"/>
                <w:szCs w:val="24"/>
              </w:rPr>
            </w:pPr>
            <w:r w:rsidRPr="000C5AE6">
              <w:rPr>
                <w:rFonts w:ascii="Arial" w:hAnsi="Arial" w:cs="Arial"/>
                <w:iCs/>
                <w:sz w:val="24"/>
                <w:szCs w:val="24"/>
              </w:rPr>
              <w:t xml:space="preserve">A few changes were suggested due to the Governance structure within Warwickshire. This was to change DCC to ACC and the Continuous Improvement Board has now changed to the Warwickshire Insurance Board. This will be changed in the </w:t>
            </w:r>
            <w:proofErr w:type="spellStart"/>
            <w:r w:rsidRPr="000C5AE6">
              <w:rPr>
                <w:rFonts w:ascii="Arial" w:hAnsi="Arial" w:cs="Arial"/>
                <w:iCs/>
                <w:sz w:val="24"/>
                <w:szCs w:val="24"/>
              </w:rPr>
              <w:t>ToR’s</w:t>
            </w:r>
            <w:proofErr w:type="spellEnd"/>
            <w:r w:rsidRPr="000C5AE6">
              <w:rPr>
                <w:rFonts w:ascii="Arial" w:hAnsi="Arial" w:cs="Arial"/>
                <w:iCs/>
                <w:sz w:val="24"/>
                <w:szCs w:val="24"/>
              </w:rPr>
              <w:t>.</w:t>
            </w:r>
          </w:p>
          <w:p w:rsidR="003E5F98" w:rsidRPr="000C5AE6" w:rsidRDefault="003E5F98" w:rsidP="00EF2826">
            <w:pPr>
              <w:autoSpaceDE w:val="0"/>
              <w:autoSpaceDN w:val="0"/>
              <w:adjustRightInd w:val="0"/>
              <w:rPr>
                <w:rFonts w:ascii="Arial" w:hAnsi="Arial" w:cs="Arial"/>
                <w:iCs/>
                <w:sz w:val="24"/>
                <w:szCs w:val="24"/>
              </w:rPr>
            </w:pPr>
          </w:p>
          <w:p w:rsidR="003E5F98" w:rsidRPr="0067211F" w:rsidRDefault="003E5F98" w:rsidP="00EF2826">
            <w:pPr>
              <w:autoSpaceDE w:val="0"/>
              <w:autoSpaceDN w:val="0"/>
              <w:adjustRightInd w:val="0"/>
              <w:rPr>
                <w:rFonts w:ascii="Arial" w:hAnsi="Arial" w:cs="Arial"/>
                <w:b/>
                <w:iCs/>
                <w:sz w:val="24"/>
                <w:szCs w:val="24"/>
              </w:rPr>
            </w:pPr>
            <w:r w:rsidRPr="000C5AE6">
              <w:rPr>
                <w:rFonts w:ascii="Arial" w:hAnsi="Arial" w:cs="Arial"/>
                <w:iCs/>
                <w:sz w:val="24"/>
                <w:szCs w:val="24"/>
              </w:rPr>
              <w:t>Signed off.</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r>
              <w:rPr>
                <w:rFonts w:ascii="Arial" w:hAnsi="Arial" w:cs="Arial"/>
                <w:b/>
                <w:sz w:val="24"/>
                <w:szCs w:val="24"/>
              </w:rPr>
              <w:t>BS/ALL</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sz w:val="24"/>
                <w:szCs w:val="24"/>
              </w:rPr>
            </w:pP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jc w:val="both"/>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t>4/10.09.19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jc w:val="both"/>
              <w:rPr>
                <w:rFonts w:ascii="Arial" w:hAnsi="Arial" w:cs="Arial"/>
                <w:b/>
                <w:sz w:val="24"/>
                <w:szCs w:val="24"/>
              </w:rPr>
            </w:pPr>
            <w:r>
              <w:rPr>
                <w:rFonts w:ascii="Arial" w:hAnsi="Arial" w:cs="Arial"/>
                <w:b/>
                <w:iCs/>
                <w:sz w:val="24"/>
                <w:szCs w:val="24"/>
              </w:rPr>
              <w:t>HMICFRS Peel 2019</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b/>
                <w:sz w:val="24"/>
                <w:szCs w:val="24"/>
              </w:rPr>
            </w:pPr>
            <w:r>
              <w:rPr>
                <w:rFonts w:ascii="Arial" w:hAnsi="Arial" w:cs="Arial"/>
                <w:b/>
                <w:sz w:val="24"/>
                <w:szCs w:val="24"/>
              </w:rPr>
              <w:t>ZK/SL</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sz w:val="24"/>
                <w:szCs w:val="24"/>
              </w:rPr>
            </w:pP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jc w:val="both"/>
              <w:rPr>
                <w:rFonts w:ascii="Arial" w:hAnsi="Arial" w:cs="Arial"/>
                <w:sz w:val="24"/>
                <w:szCs w:val="24"/>
              </w:rPr>
            </w:pPr>
            <w:r>
              <w:rPr>
                <w:rFonts w:ascii="Arial" w:hAnsi="Arial" w:cs="Arial"/>
                <w:sz w:val="24"/>
                <w:szCs w:val="24"/>
              </w:rPr>
              <w:t>The HMICFRS audit happened back in March and although the audit findings are not officially published until a few weeks’ time there has been a pre-publication report that is accessible although is subject to change. There has been some challenges to some of the working used within the findings report and some of the actions. Currently the grading for Legitimacy is good which is a very positive outcome.</w:t>
            </w:r>
          </w:p>
          <w:p w:rsidR="003E5F98" w:rsidRDefault="003E5F98" w:rsidP="00EF2826">
            <w:pPr>
              <w:jc w:val="both"/>
              <w:rPr>
                <w:rFonts w:ascii="Arial" w:hAnsi="Arial" w:cs="Arial"/>
                <w:sz w:val="24"/>
                <w:szCs w:val="24"/>
              </w:rPr>
            </w:pPr>
            <w:r>
              <w:rPr>
                <w:rFonts w:ascii="Arial" w:hAnsi="Arial" w:cs="Arial"/>
                <w:sz w:val="24"/>
                <w:szCs w:val="24"/>
              </w:rPr>
              <w:t>There were a few actions that relate to this meeting -</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Review training and monitoring of use of force</w:t>
            </w:r>
          </w:p>
          <w:p w:rsidR="003E5F98" w:rsidRDefault="003E5F98" w:rsidP="00EF2826">
            <w:pPr>
              <w:jc w:val="both"/>
              <w:rPr>
                <w:rFonts w:ascii="Arial" w:hAnsi="Arial" w:cs="Arial"/>
                <w:sz w:val="24"/>
                <w:szCs w:val="24"/>
              </w:rPr>
            </w:pPr>
            <w:r>
              <w:rPr>
                <w:rFonts w:ascii="Arial" w:hAnsi="Arial" w:cs="Arial"/>
                <w:sz w:val="24"/>
                <w:szCs w:val="24"/>
              </w:rPr>
              <w:t xml:space="preserve">This was due to at the time not recording </w:t>
            </w:r>
            <w:proofErr w:type="spellStart"/>
            <w:r>
              <w:rPr>
                <w:rFonts w:ascii="Arial" w:hAnsi="Arial" w:cs="Arial"/>
                <w:sz w:val="24"/>
                <w:szCs w:val="24"/>
              </w:rPr>
              <w:t>UoF</w:t>
            </w:r>
            <w:proofErr w:type="spellEnd"/>
            <w:r>
              <w:rPr>
                <w:rFonts w:ascii="Arial" w:hAnsi="Arial" w:cs="Arial"/>
                <w:sz w:val="24"/>
                <w:szCs w:val="24"/>
              </w:rPr>
              <w:t xml:space="preserve"> like BWV is recorded. This has now been rectified. </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Training of communication techniques for Officers</w:t>
            </w:r>
          </w:p>
          <w:p w:rsidR="003E5F98" w:rsidRDefault="003E5F98" w:rsidP="00EF2826">
            <w:pPr>
              <w:jc w:val="both"/>
              <w:rPr>
                <w:rFonts w:ascii="Arial" w:hAnsi="Arial" w:cs="Arial"/>
                <w:sz w:val="24"/>
                <w:szCs w:val="24"/>
              </w:rPr>
            </w:pPr>
            <w:r>
              <w:rPr>
                <w:rFonts w:ascii="Arial" w:hAnsi="Arial" w:cs="Arial"/>
                <w:sz w:val="24"/>
                <w:szCs w:val="24"/>
              </w:rPr>
              <w:t>A specific training package of communication techniques doesn’t currently exist as such but within other training packages that are currently offered and completed it goes through the different aspects around this point.</w:t>
            </w:r>
          </w:p>
          <w:p w:rsidR="003E5F98" w:rsidRDefault="003E5F98" w:rsidP="00EF2826">
            <w:pPr>
              <w:ind w:left="720"/>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An action around counter corruptions – will be picked up in the other meeting as is a PSD issue</w:t>
            </w:r>
          </w:p>
          <w:p w:rsidR="003E5F98" w:rsidRDefault="003E5F98" w:rsidP="00EF2826">
            <w:pPr>
              <w:ind w:left="720"/>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 xml:space="preserve">Promotion process is fair, consistent and the ability to progress and identify talent </w:t>
            </w:r>
          </w:p>
          <w:p w:rsidR="003E5F98" w:rsidRPr="005408DB" w:rsidRDefault="003E5F98" w:rsidP="00EF2826">
            <w:pPr>
              <w:jc w:val="both"/>
              <w:rPr>
                <w:rFonts w:ascii="Arial" w:hAnsi="Arial" w:cs="Arial"/>
                <w:sz w:val="24"/>
                <w:szCs w:val="24"/>
              </w:rPr>
            </w:pPr>
            <w:r>
              <w:rPr>
                <w:rFonts w:ascii="Arial" w:hAnsi="Arial" w:cs="Arial"/>
                <w:sz w:val="24"/>
                <w:szCs w:val="24"/>
              </w:rPr>
              <w:t xml:space="preserve">Mainly sits around the MAX conversations, PDR’s and the consistent working on underperformance. Highlights that there should be suitable training in place for Supervisors to identify the </w:t>
            </w:r>
            <w:r>
              <w:rPr>
                <w:rFonts w:ascii="Arial" w:hAnsi="Arial" w:cs="Arial"/>
                <w:sz w:val="24"/>
                <w:szCs w:val="24"/>
              </w:rPr>
              <w:lastRenderedPageBreak/>
              <w:t xml:space="preserve">talent and progress them as well as how to manage underperformance.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t>5/10.09.19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jc w:val="both"/>
              <w:rPr>
                <w:rFonts w:ascii="Arial" w:hAnsi="Arial" w:cs="Arial"/>
                <w:b/>
                <w:sz w:val="24"/>
                <w:szCs w:val="24"/>
              </w:rPr>
            </w:pPr>
            <w:r>
              <w:rPr>
                <w:rFonts w:ascii="Arial" w:hAnsi="Arial" w:cs="Arial"/>
                <w:b/>
                <w:iCs/>
                <w:sz w:val="24"/>
                <w:szCs w:val="24"/>
              </w:rPr>
              <w:t>Stop &amp; Search</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b/>
                <w:sz w:val="24"/>
                <w:szCs w:val="24"/>
              </w:rPr>
            </w:pPr>
            <w:r>
              <w:rPr>
                <w:rFonts w:ascii="Arial" w:hAnsi="Arial" w:cs="Arial"/>
                <w:b/>
                <w:sz w:val="24"/>
                <w:szCs w:val="24"/>
              </w:rPr>
              <w:t>MC/AC</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sz w:val="24"/>
                <w:szCs w:val="24"/>
              </w:rPr>
            </w:pP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jc w:val="both"/>
              <w:rPr>
                <w:rFonts w:ascii="Arial" w:hAnsi="Arial" w:cs="Arial"/>
                <w:sz w:val="24"/>
                <w:szCs w:val="24"/>
              </w:rPr>
            </w:pPr>
            <w:r>
              <w:rPr>
                <w:rFonts w:ascii="Arial" w:hAnsi="Arial" w:cs="Arial"/>
                <w:sz w:val="24"/>
                <w:szCs w:val="24"/>
              </w:rPr>
              <w:t>The figures for Stop and Search for Warwickshire have reduced slightly in quantity of numbers and remained steady for positive outcomes, around 30%-35%. There has been a slight adjustment to the audit trail within IAG around Stop and Search as they now view BWV alongside to give a more rounded view of evidence. An Ambassador role has been launched and there have been a few officers express interest in taking this on, hopefully it will be implemented before October.</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The feedback from the IAG members show that the process seems to be working well. There are some tweaks that need to be done, such as do not need to view the whole video, only the specific section where the stop and search takes place.</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proofErr w:type="spellStart"/>
            <w:r>
              <w:rPr>
                <w:rFonts w:ascii="Arial" w:hAnsi="Arial" w:cs="Arial"/>
                <w:sz w:val="24"/>
                <w:szCs w:val="24"/>
              </w:rPr>
              <w:t>JBi</w:t>
            </w:r>
            <w:proofErr w:type="spellEnd"/>
            <w:r>
              <w:rPr>
                <w:rFonts w:ascii="Arial" w:hAnsi="Arial" w:cs="Arial"/>
                <w:sz w:val="24"/>
                <w:szCs w:val="24"/>
              </w:rPr>
              <w:t xml:space="preserve"> updated that he had attended a Stop and Search conference with Lucy Sewell which highlighted some potential learnings for Warwickshire. Some forces using a traffic light system to grade the BWV footage, this can mean it’s easily identifiable which ones have an issue but can also allow praise to be given for positive outcome. Out of the 34 forces across the UK that use BWV some have only just started scrutinising the footage and some haven’t started yet. This highlighted that Warwickshire are well positioned within the other forces.</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Confirmed al ICT issues in Rugby and Nuneaton have been fixed so able to watch the footage there now.</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AC confirmed post 8</w:t>
            </w:r>
            <w:r w:rsidRPr="006A67BC">
              <w:rPr>
                <w:rFonts w:ascii="Arial" w:hAnsi="Arial" w:cs="Arial"/>
                <w:sz w:val="24"/>
                <w:szCs w:val="24"/>
                <w:vertAlign w:val="superscript"/>
              </w:rPr>
              <w:t>th</w:t>
            </w:r>
            <w:r>
              <w:rPr>
                <w:rFonts w:ascii="Arial" w:hAnsi="Arial" w:cs="Arial"/>
                <w:sz w:val="24"/>
                <w:szCs w:val="24"/>
              </w:rPr>
              <w:t xml:space="preserve"> October it will be a stand-alone service opposed to ICT which will continue to be a shared service. BS to link in with Emma in due course. </w:t>
            </w:r>
          </w:p>
          <w:p w:rsidR="003E5F98" w:rsidRDefault="003E5F98" w:rsidP="00EF2826">
            <w:pPr>
              <w:jc w:val="both"/>
              <w:rPr>
                <w:rFonts w:ascii="Arial" w:hAnsi="Arial" w:cs="Arial"/>
                <w:b/>
                <w:sz w:val="24"/>
                <w:szCs w:val="24"/>
              </w:rPr>
            </w:pPr>
          </w:p>
          <w:p w:rsidR="003E5F98" w:rsidRPr="00DD3068" w:rsidRDefault="003E5F98" w:rsidP="00EF2826">
            <w:pPr>
              <w:jc w:val="both"/>
              <w:rPr>
                <w:rFonts w:ascii="Arial" w:hAnsi="Arial" w:cs="Arial"/>
                <w:b/>
                <w:color w:val="FF0000"/>
                <w:sz w:val="24"/>
                <w:szCs w:val="24"/>
              </w:rPr>
            </w:pPr>
            <w:r w:rsidRPr="00DD3068">
              <w:rPr>
                <w:rFonts w:ascii="Arial" w:hAnsi="Arial" w:cs="Arial"/>
                <w:b/>
                <w:color w:val="FF0000"/>
                <w:sz w:val="24"/>
                <w:szCs w:val="24"/>
              </w:rPr>
              <w:t>ACTION 01100919 - BS to email MC regarding the above.</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Overall Stop and Search outcomes are generally very positive and 1 in 7 used of BWV get audited, this shows that compliance rate is very high and there is always good justification if it wasn’t in use. Currently on 7% of uses get pushed back, opposed to 10% 6 months ago. The rate of Stop and Search has stayed stable at 1700, around 138 a month.</w:t>
            </w:r>
          </w:p>
          <w:p w:rsidR="003E5F98"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Pr>
                <w:rFonts w:ascii="Arial" w:hAnsi="Arial" w:cs="Arial"/>
                <w:sz w:val="24"/>
                <w:szCs w:val="24"/>
              </w:rPr>
              <w:t xml:space="preserve">There is a challenge around working across borders and use within travelling criminality. There is a feeling that we can get penalised for trying to tackle crime which doesn’t happen within our force area.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t>6/10.09.19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jc w:val="both"/>
              <w:rPr>
                <w:rFonts w:ascii="Arial" w:hAnsi="Arial" w:cs="Arial"/>
                <w:b/>
                <w:sz w:val="24"/>
                <w:szCs w:val="24"/>
              </w:rPr>
            </w:pPr>
            <w:r>
              <w:rPr>
                <w:rFonts w:ascii="Arial" w:hAnsi="Arial" w:cs="Arial"/>
                <w:b/>
                <w:iCs/>
                <w:sz w:val="24"/>
                <w:szCs w:val="24"/>
              </w:rPr>
              <w:t>Use of Force</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b/>
                <w:sz w:val="24"/>
                <w:szCs w:val="24"/>
              </w:rPr>
            </w:pPr>
            <w:r>
              <w:rPr>
                <w:rFonts w:ascii="Arial" w:hAnsi="Arial" w:cs="Arial"/>
                <w:b/>
                <w:sz w:val="24"/>
                <w:szCs w:val="24"/>
              </w:rPr>
              <w:t>MC/AC</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sz w:val="24"/>
                <w:szCs w:val="24"/>
              </w:rPr>
            </w:pP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Pr="00110380" w:rsidRDefault="003E5F98" w:rsidP="00EF2826">
            <w:pPr>
              <w:jc w:val="both"/>
              <w:rPr>
                <w:rFonts w:ascii="Arial" w:hAnsi="Arial" w:cs="Arial"/>
                <w:sz w:val="24"/>
                <w:szCs w:val="24"/>
              </w:rPr>
            </w:pPr>
            <w:r w:rsidRPr="00110380">
              <w:rPr>
                <w:rFonts w:ascii="Arial" w:hAnsi="Arial" w:cs="Arial"/>
                <w:sz w:val="24"/>
                <w:szCs w:val="24"/>
              </w:rPr>
              <w:t>MC confirmed that the Alliance group that meets for Use of Force is completing next week. Traditionally very well supported by Lucy Sewell who has done a very good job but has now moved on.</w:t>
            </w:r>
          </w:p>
          <w:p w:rsidR="003E5F98" w:rsidRDefault="003E5F98" w:rsidP="00EF2826">
            <w:pPr>
              <w:jc w:val="both"/>
              <w:rPr>
                <w:rFonts w:ascii="Arial" w:hAnsi="Arial" w:cs="Arial"/>
                <w:sz w:val="24"/>
                <w:szCs w:val="24"/>
              </w:rPr>
            </w:pPr>
            <w:r w:rsidRPr="00110380">
              <w:rPr>
                <w:rFonts w:ascii="Arial" w:hAnsi="Arial" w:cs="Arial"/>
                <w:sz w:val="24"/>
                <w:szCs w:val="24"/>
              </w:rPr>
              <w:t xml:space="preserve">The Chief Inspectors meet in a few weeks to discuss the new policing model and where this will fall, most likely in to a uniform patrol section. </w:t>
            </w:r>
          </w:p>
          <w:p w:rsidR="003E5F98" w:rsidRPr="00110380" w:rsidRDefault="003E5F98" w:rsidP="00EF2826">
            <w:pPr>
              <w:jc w:val="both"/>
              <w:rPr>
                <w:rFonts w:ascii="Arial" w:hAnsi="Arial" w:cs="Arial"/>
                <w:sz w:val="24"/>
                <w:szCs w:val="24"/>
              </w:rPr>
            </w:pPr>
            <w:r>
              <w:rPr>
                <w:rFonts w:ascii="Arial" w:hAnsi="Arial" w:cs="Arial"/>
                <w:sz w:val="24"/>
                <w:szCs w:val="24"/>
              </w:rPr>
              <w:t>Always looking for ambassadors for Use of Force.</w:t>
            </w:r>
          </w:p>
          <w:p w:rsidR="003E5F98" w:rsidRPr="00110380" w:rsidRDefault="003E5F98" w:rsidP="00EF2826">
            <w:pPr>
              <w:jc w:val="both"/>
              <w:rPr>
                <w:rFonts w:ascii="Arial" w:hAnsi="Arial" w:cs="Arial"/>
                <w:sz w:val="24"/>
                <w:szCs w:val="24"/>
              </w:rPr>
            </w:pPr>
          </w:p>
          <w:p w:rsidR="003E5F98" w:rsidRDefault="003E5F98" w:rsidP="00EF2826">
            <w:pPr>
              <w:jc w:val="both"/>
              <w:rPr>
                <w:rFonts w:ascii="Arial" w:hAnsi="Arial" w:cs="Arial"/>
                <w:sz w:val="24"/>
                <w:szCs w:val="24"/>
              </w:rPr>
            </w:pPr>
            <w:r w:rsidRPr="00110380">
              <w:rPr>
                <w:rFonts w:ascii="Arial" w:hAnsi="Arial" w:cs="Arial"/>
                <w:sz w:val="24"/>
                <w:szCs w:val="24"/>
              </w:rPr>
              <w:t xml:space="preserve">BS to update MC when more information available. </w:t>
            </w:r>
          </w:p>
          <w:p w:rsidR="003E5F98" w:rsidRDefault="003E5F98" w:rsidP="00EF2826">
            <w:pPr>
              <w:jc w:val="both"/>
              <w:rPr>
                <w:rFonts w:ascii="Arial" w:hAnsi="Arial" w:cs="Arial"/>
                <w:b/>
                <w:sz w:val="24"/>
                <w:szCs w:val="24"/>
              </w:rPr>
            </w:pPr>
          </w:p>
          <w:p w:rsidR="003E5F98" w:rsidRPr="00C7657E" w:rsidRDefault="003E5F98" w:rsidP="00EF2826">
            <w:pPr>
              <w:jc w:val="both"/>
              <w:rPr>
                <w:rFonts w:ascii="Arial" w:hAnsi="Arial" w:cs="Arial"/>
                <w:sz w:val="24"/>
                <w:szCs w:val="24"/>
              </w:rPr>
            </w:pPr>
            <w:r w:rsidRPr="00C7657E">
              <w:rPr>
                <w:rFonts w:ascii="Arial" w:hAnsi="Arial" w:cs="Arial"/>
                <w:sz w:val="24"/>
                <w:szCs w:val="24"/>
              </w:rPr>
              <w:t xml:space="preserve">An issue was raised regarding the recording system, it isn’t where it needs to be. The HRBP has taken it forward on our behalf and hopefully they will be signing off the information sharing structure imminently. This will then need to be tested for suitability of use for both forces. This will be a stand-alone process for both forces.  </w:t>
            </w:r>
          </w:p>
          <w:p w:rsidR="003E5F98" w:rsidRDefault="003E5F98" w:rsidP="00EF2826">
            <w:pPr>
              <w:jc w:val="both"/>
              <w:rPr>
                <w:rFonts w:ascii="Arial" w:hAnsi="Arial" w:cs="Arial"/>
                <w:b/>
                <w:sz w:val="24"/>
                <w:szCs w:val="24"/>
              </w:rPr>
            </w:pPr>
            <w:r>
              <w:rPr>
                <w:rFonts w:ascii="Arial" w:hAnsi="Arial" w:cs="Arial"/>
                <w:b/>
                <w:sz w:val="24"/>
                <w:szCs w:val="24"/>
              </w:rPr>
              <w:t xml:space="preserve"> </w:t>
            </w:r>
          </w:p>
          <w:p w:rsidR="003E5F98" w:rsidRPr="00C7657E" w:rsidRDefault="003E5F98" w:rsidP="00EF2826">
            <w:pPr>
              <w:jc w:val="both"/>
              <w:rPr>
                <w:rFonts w:ascii="Arial" w:hAnsi="Arial" w:cs="Arial"/>
                <w:sz w:val="24"/>
                <w:szCs w:val="24"/>
              </w:rPr>
            </w:pPr>
            <w:r>
              <w:rPr>
                <w:rFonts w:ascii="Arial" w:hAnsi="Arial" w:cs="Arial"/>
                <w:sz w:val="24"/>
                <w:szCs w:val="24"/>
              </w:rPr>
              <w:t xml:space="preserve">The </w:t>
            </w:r>
            <w:r w:rsidRPr="00C7657E">
              <w:rPr>
                <w:rFonts w:ascii="Arial" w:hAnsi="Arial" w:cs="Arial"/>
                <w:sz w:val="24"/>
                <w:szCs w:val="24"/>
              </w:rPr>
              <w:t xml:space="preserve">Alliance meeting regarding tasers finalises next week so going forward Warwickshire will need to establish one of their own. </w:t>
            </w:r>
          </w:p>
          <w:p w:rsidR="003E5F98" w:rsidRDefault="003E5F98" w:rsidP="00EF2826">
            <w:pPr>
              <w:jc w:val="both"/>
              <w:rPr>
                <w:rFonts w:ascii="Arial" w:hAnsi="Arial" w:cs="Arial"/>
                <w:sz w:val="24"/>
                <w:szCs w:val="24"/>
              </w:rPr>
            </w:pPr>
            <w:r w:rsidRPr="005C3E03">
              <w:rPr>
                <w:rFonts w:ascii="Arial" w:hAnsi="Arial" w:cs="Arial"/>
                <w:sz w:val="24"/>
                <w:szCs w:val="24"/>
              </w:rPr>
              <w:t>The current Fire Arms instructor looks after both forces and consequently signs off training for everyone. A non-fire arm element being taser will start being included within the FA training. Need to make a decision after speaking to stakeholder. Overall Warwickshire are very good around taser usage and day to day management.</w:t>
            </w:r>
          </w:p>
          <w:p w:rsidR="003E5F98" w:rsidRDefault="003E5F98" w:rsidP="00EF2826">
            <w:pPr>
              <w:jc w:val="both"/>
              <w:rPr>
                <w:rFonts w:ascii="Arial" w:hAnsi="Arial" w:cs="Arial"/>
                <w:b/>
                <w:sz w:val="24"/>
                <w:szCs w:val="24"/>
              </w:rPr>
            </w:pPr>
          </w:p>
          <w:p w:rsidR="003E5F98" w:rsidRPr="002E30DE" w:rsidRDefault="003E5F98" w:rsidP="00EF2826">
            <w:pPr>
              <w:jc w:val="both"/>
              <w:rPr>
                <w:rFonts w:ascii="Arial" w:hAnsi="Arial" w:cs="Arial"/>
                <w:sz w:val="24"/>
                <w:szCs w:val="24"/>
              </w:rPr>
            </w:pPr>
            <w:r w:rsidRPr="002E30DE">
              <w:rPr>
                <w:rFonts w:ascii="Arial" w:hAnsi="Arial" w:cs="Arial"/>
                <w:sz w:val="24"/>
                <w:szCs w:val="24"/>
              </w:rPr>
              <w:t xml:space="preserve">IEG is currently only seeing stop and search not BWV, potentially going forward each meeting to have a different theme, hate crime, </w:t>
            </w:r>
            <w:proofErr w:type="spellStart"/>
            <w:r w:rsidRPr="002E30DE">
              <w:rPr>
                <w:rFonts w:ascii="Arial" w:hAnsi="Arial" w:cs="Arial"/>
                <w:sz w:val="24"/>
                <w:szCs w:val="24"/>
              </w:rPr>
              <w:t>taser</w:t>
            </w:r>
            <w:proofErr w:type="spellEnd"/>
            <w:r w:rsidRPr="002E30DE">
              <w:rPr>
                <w:rFonts w:ascii="Arial" w:hAnsi="Arial" w:cs="Arial"/>
                <w:sz w:val="24"/>
                <w:szCs w:val="24"/>
              </w:rPr>
              <w:t xml:space="preserve">, BWV, </w:t>
            </w:r>
            <w:proofErr w:type="spellStart"/>
            <w:r w:rsidRPr="002E30DE">
              <w:rPr>
                <w:rFonts w:ascii="Arial" w:hAnsi="Arial" w:cs="Arial"/>
                <w:sz w:val="24"/>
                <w:szCs w:val="24"/>
              </w:rPr>
              <w:t>UoF</w:t>
            </w:r>
            <w:proofErr w:type="spellEnd"/>
            <w:r w:rsidRPr="002E30DE">
              <w:rPr>
                <w:rFonts w:ascii="Arial" w:hAnsi="Arial" w:cs="Arial"/>
                <w:sz w:val="24"/>
                <w:szCs w:val="24"/>
              </w:rPr>
              <w:t xml:space="preserve"> etc. </w:t>
            </w:r>
          </w:p>
          <w:p w:rsidR="003E5F98" w:rsidRPr="002E30DE" w:rsidRDefault="003E5F98" w:rsidP="00EF2826">
            <w:pPr>
              <w:jc w:val="both"/>
              <w:rPr>
                <w:rFonts w:ascii="Arial" w:hAnsi="Arial" w:cs="Arial"/>
                <w:sz w:val="24"/>
                <w:szCs w:val="24"/>
              </w:rPr>
            </w:pPr>
            <w:r w:rsidRPr="002E30DE">
              <w:rPr>
                <w:rFonts w:ascii="Arial" w:hAnsi="Arial" w:cs="Arial"/>
                <w:sz w:val="24"/>
                <w:szCs w:val="24"/>
              </w:rPr>
              <w:t xml:space="preserve">Going forward they are looking at dropping BWV from 3 to 2 and adding in a </w:t>
            </w:r>
            <w:proofErr w:type="spellStart"/>
            <w:r w:rsidRPr="002E30DE">
              <w:rPr>
                <w:rFonts w:ascii="Arial" w:hAnsi="Arial" w:cs="Arial"/>
                <w:sz w:val="24"/>
                <w:szCs w:val="24"/>
              </w:rPr>
              <w:t>UoF</w:t>
            </w:r>
            <w:proofErr w:type="spellEnd"/>
            <w:r w:rsidRPr="002E30DE">
              <w:rPr>
                <w:rFonts w:ascii="Arial" w:hAnsi="Arial" w:cs="Arial"/>
                <w:sz w:val="24"/>
                <w:szCs w:val="24"/>
              </w:rPr>
              <w:t xml:space="preserve"> example instead. A policy is in progress that allows the Inspectors to choose a BWV example that contains </w:t>
            </w:r>
            <w:proofErr w:type="spellStart"/>
            <w:r w:rsidRPr="002E30DE">
              <w:rPr>
                <w:rFonts w:ascii="Arial" w:hAnsi="Arial" w:cs="Arial"/>
                <w:sz w:val="24"/>
                <w:szCs w:val="24"/>
              </w:rPr>
              <w:t>UoF</w:t>
            </w:r>
            <w:proofErr w:type="spellEnd"/>
            <w:r w:rsidRPr="002E30DE">
              <w:rPr>
                <w:rFonts w:ascii="Arial" w:hAnsi="Arial" w:cs="Arial"/>
                <w:sz w:val="24"/>
                <w:szCs w:val="24"/>
              </w:rPr>
              <w:t>, whilst being mindful of the content.  This should hopefully be implemented within the next 2 periods.</w:t>
            </w:r>
          </w:p>
          <w:p w:rsidR="003E5F98" w:rsidRDefault="003E5F98" w:rsidP="00EF2826">
            <w:pPr>
              <w:jc w:val="both"/>
              <w:rPr>
                <w:rFonts w:ascii="Arial" w:hAnsi="Arial" w:cs="Arial"/>
                <w:b/>
                <w:sz w:val="24"/>
                <w:szCs w:val="24"/>
              </w:rPr>
            </w:pPr>
          </w:p>
          <w:p w:rsidR="003E5F98" w:rsidRPr="002E30DE" w:rsidRDefault="003E5F98" w:rsidP="00EF2826">
            <w:pPr>
              <w:jc w:val="both"/>
              <w:rPr>
                <w:rFonts w:ascii="Arial" w:hAnsi="Arial" w:cs="Arial"/>
                <w:sz w:val="24"/>
                <w:szCs w:val="24"/>
              </w:rPr>
            </w:pPr>
            <w:r w:rsidRPr="002E30DE">
              <w:rPr>
                <w:rFonts w:ascii="Arial" w:hAnsi="Arial" w:cs="Arial"/>
                <w:sz w:val="24"/>
                <w:szCs w:val="24"/>
              </w:rPr>
              <w:t xml:space="preserve">MP queried that taser has bad rep in media – is there currently any alternative? Advised that AFO’s have a non-fatal option of AEP. Officer safety is a priority for Chief Officers.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sz w:val="24"/>
                <w:szCs w:val="24"/>
              </w:rPr>
            </w:pPr>
            <w:r>
              <w:rPr>
                <w:rFonts w:ascii="Arial" w:hAnsi="Arial" w:cs="Arial"/>
                <w:sz w:val="24"/>
                <w:szCs w:val="24"/>
              </w:rPr>
              <w:t>7/10.09.19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autoSpaceDE w:val="0"/>
              <w:autoSpaceDN w:val="0"/>
              <w:adjustRightInd w:val="0"/>
              <w:rPr>
                <w:rFonts w:ascii="Arial" w:hAnsi="Arial" w:cs="Arial"/>
                <w:b/>
                <w:iCs/>
                <w:sz w:val="24"/>
                <w:szCs w:val="24"/>
              </w:rPr>
            </w:pPr>
            <w:r>
              <w:rPr>
                <w:rFonts w:ascii="Arial" w:hAnsi="Arial" w:cs="Arial"/>
                <w:b/>
                <w:iCs/>
                <w:sz w:val="24"/>
                <w:szCs w:val="24"/>
              </w:rPr>
              <w:t>Engagement</w:t>
            </w:r>
          </w:p>
          <w:p w:rsidR="003E5F98" w:rsidRDefault="003E5F98" w:rsidP="00EF2826">
            <w:pPr>
              <w:jc w:val="both"/>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b/>
                <w:sz w:val="24"/>
                <w:szCs w:val="24"/>
              </w:rPr>
            </w:pPr>
            <w:r>
              <w:rPr>
                <w:rFonts w:ascii="Arial" w:hAnsi="Arial" w:cs="Arial"/>
                <w:b/>
                <w:sz w:val="24"/>
                <w:szCs w:val="24"/>
              </w:rPr>
              <w:t>DG</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sz w:val="24"/>
                <w:szCs w:val="24"/>
              </w:rPr>
            </w:pP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tabs>
                <w:tab w:val="left" w:pos="3885"/>
              </w:tabs>
              <w:jc w:val="both"/>
              <w:rPr>
                <w:rFonts w:ascii="Arial" w:hAnsi="Arial" w:cs="Arial"/>
                <w:sz w:val="24"/>
                <w:szCs w:val="24"/>
              </w:rPr>
            </w:pPr>
            <w:r>
              <w:rPr>
                <w:rFonts w:ascii="Arial" w:hAnsi="Arial" w:cs="Arial"/>
                <w:sz w:val="24"/>
                <w:szCs w:val="24"/>
              </w:rPr>
              <w:t xml:space="preserve">DG – In the last 12 months there has been a real focus within Neighbourhood Policing on engagement and meeting the </w:t>
            </w:r>
            <w:proofErr w:type="spellStart"/>
            <w:r>
              <w:rPr>
                <w:rFonts w:ascii="Arial" w:hAnsi="Arial" w:cs="Arial"/>
                <w:sz w:val="24"/>
                <w:szCs w:val="24"/>
              </w:rPr>
              <w:t>CoP</w:t>
            </w:r>
            <w:proofErr w:type="spellEnd"/>
            <w:r>
              <w:rPr>
                <w:rFonts w:ascii="Arial" w:hAnsi="Arial" w:cs="Arial"/>
                <w:sz w:val="24"/>
                <w:szCs w:val="24"/>
              </w:rPr>
              <w:t xml:space="preserve"> pillars, 4 of those pillars have now been implemented. 2 of these are around understanding and engaging the community. The Neighbourhood teams have created an engaging toolkit which provides all the information regarding different implementation methods. People often conceive that Neighbourhood Policing is the only form of policing that exists, Warwickshire have missed out on some wider engagement because of this thinking also. </w:t>
            </w:r>
            <w:r>
              <w:rPr>
                <w:rFonts w:ascii="Arial" w:hAnsi="Arial" w:cs="Arial"/>
                <w:sz w:val="24"/>
                <w:szCs w:val="24"/>
              </w:rPr>
              <w:lastRenderedPageBreak/>
              <w:t>There is a need to start looking at other platforms to help improve engagement, not just Facebook, Twitter, Instagram etc.</w:t>
            </w:r>
          </w:p>
          <w:p w:rsidR="003E5F98" w:rsidRDefault="003E5F98" w:rsidP="00EF2826">
            <w:pPr>
              <w:tabs>
                <w:tab w:val="left" w:pos="3885"/>
              </w:tabs>
              <w:jc w:val="both"/>
              <w:rPr>
                <w:rFonts w:ascii="Arial" w:hAnsi="Arial" w:cs="Arial"/>
                <w:sz w:val="24"/>
                <w:szCs w:val="24"/>
              </w:rPr>
            </w:pPr>
            <w:r>
              <w:rPr>
                <w:rFonts w:ascii="Arial" w:hAnsi="Arial" w:cs="Arial"/>
                <w:sz w:val="24"/>
                <w:szCs w:val="24"/>
              </w:rPr>
              <w:t xml:space="preserve">It was signed off in 2019 that Neighbourhood Policing could have their own Facebook pages – this shows we are behind in using social media platforms for engagement. </w:t>
            </w:r>
          </w:p>
          <w:p w:rsidR="003E5F98" w:rsidRDefault="003E5F98" w:rsidP="00EF2826">
            <w:pPr>
              <w:tabs>
                <w:tab w:val="left" w:pos="3885"/>
              </w:tabs>
              <w:jc w:val="both"/>
              <w:rPr>
                <w:rFonts w:ascii="Arial" w:hAnsi="Arial" w:cs="Arial"/>
                <w:sz w:val="24"/>
                <w:szCs w:val="24"/>
              </w:rPr>
            </w:pPr>
          </w:p>
          <w:p w:rsidR="003E5F98" w:rsidRDefault="003E5F98" w:rsidP="00EF2826">
            <w:pPr>
              <w:tabs>
                <w:tab w:val="left" w:pos="3885"/>
              </w:tabs>
              <w:jc w:val="both"/>
              <w:rPr>
                <w:rFonts w:ascii="Arial" w:hAnsi="Arial" w:cs="Arial"/>
                <w:sz w:val="24"/>
                <w:szCs w:val="24"/>
              </w:rPr>
            </w:pPr>
            <w:r>
              <w:rPr>
                <w:rFonts w:ascii="Arial" w:hAnsi="Arial" w:cs="Arial"/>
                <w:sz w:val="24"/>
                <w:szCs w:val="24"/>
              </w:rPr>
              <w:t>KQ will hold engagement and communication forums and within this will look at what is available and what is being used within the market already.</w:t>
            </w:r>
          </w:p>
          <w:p w:rsidR="003E5F98" w:rsidRDefault="003E5F98" w:rsidP="00EF2826">
            <w:pPr>
              <w:tabs>
                <w:tab w:val="left" w:pos="3885"/>
              </w:tabs>
              <w:jc w:val="both"/>
              <w:rPr>
                <w:rFonts w:ascii="Arial" w:hAnsi="Arial" w:cs="Arial"/>
                <w:sz w:val="24"/>
                <w:szCs w:val="24"/>
              </w:rPr>
            </w:pPr>
          </w:p>
          <w:p w:rsidR="003E5F98" w:rsidRDefault="003E5F98" w:rsidP="00EF2826">
            <w:pPr>
              <w:tabs>
                <w:tab w:val="left" w:pos="3885"/>
              </w:tabs>
              <w:jc w:val="both"/>
              <w:rPr>
                <w:rFonts w:ascii="Arial" w:hAnsi="Arial" w:cs="Arial"/>
                <w:sz w:val="24"/>
                <w:szCs w:val="24"/>
              </w:rPr>
            </w:pPr>
            <w:r>
              <w:rPr>
                <w:rFonts w:ascii="Arial" w:hAnsi="Arial" w:cs="Arial"/>
                <w:sz w:val="24"/>
                <w:szCs w:val="24"/>
              </w:rPr>
              <w:t xml:space="preserve">This needs to include other departmental heads and suggestions on how to engage their teams, there is a meeting in place for this to happen. </w:t>
            </w:r>
          </w:p>
          <w:p w:rsidR="003E5F98" w:rsidRDefault="003E5F98" w:rsidP="00EF2826">
            <w:pPr>
              <w:tabs>
                <w:tab w:val="left" w:pos="3885"/>
              </w:tabs>
              <w:jc w:val="both"/>
              <w:rPr>
                <w:rFonts w:ascii="Arial" w:hAnsi="Arial" w:cs="Arial"/>
                <w:sz w:val="24"/>
                <w:szCs w:val="24"/>
              </w:rPr>
            </w:pPr>
          </w:p>
          <w:p w:rsidR="003E5F98" w:rsidRDefault="003E5F98" w:rsidP="00EF2826">
            <w:pPr>
              <w:tabs>
                <w:tab w:val="left" w:pos="3885"/>
              </w:tabs>
              <w:jc w:val="both"/>
              <w:rPr>
                <w:rFonts w:ascii="Arial" w:hAnsi="Arial" w:cs="Arial"/>
                <w:sz w:val="24"/>
                <w:szCs w:val="24"/>
              </w:rPr>
            </w:pPr>
            <w:r>
              <w:rPr>
                <w:rFonts w:ascii="Arial" w:hAnsi="Arial" w:cs="Arial"/>
                <w:sz w:val="24"/>
                <w:szCs w:val="24"/>
              </w:rPr>
              <w:t xml:space="preserve">BS to bring together in a more structured approach, with a coordinating role to sit under Neighbourhood Chief Inspector which will help this deliver. This will also formalise the roles. </w:t>
            </w:r>
          </w:p>
          <w:p w:rsidR="003E5F98" w:rsidRDefault="003E5F98" w:rsidP="00EF2826">
            <w:pPr>
              <w:tabs>
                <w:tab w:val="left" w:pos="3885"/>
              </w:tabs>
              <w:jc w:val="both"/>
              <w:rPr>
                <w:rFonts w:ascii="Arial" w:hAnsi="Arial" w:cs="Arial"/>
                <w:sz w:val="24"/>
                <w:szCs w:val="24"/>
              </w:rPr>
            </w:pPr>
          </w:p>
          <w:p w:rsidR="003E5F98" w:rsidRDefault="003E5F98" w:rsidP="00EF2826">
            <w:pPr>
              <w:tabs>
                <w:tab w:val="left" w:pos="3885"/>
              </w:tabs>
              <w:jc w:val="both"/>
              <w:rPr>
                <w:rFonts w:ascii="Arial" w:hAnsi="Arial" w:cs="Arial"/>
                <w:sz w:val="24"/>
                <w:szCs w:val="24"/>
              </w:rPr>
            </w:pPr>
            <w:r>
              <w:rPr>
                <w:rFonts w:ascii="Arial" w:hAnsi="Arial" w:cs="Arial"/>
                <w:sz w:val="24"/>
                <w:szCs w:val="24"/>
              </w:rPr>
              <w:t>Any suggestions for alternative approaches are welcome as can be quite traditional at times.</w:t>
            </w:r>
          </w:p>
          <w:p w:rsidR="003E5F98" w:rsidRDefault="003E5F98" w:rsidP="00EF2826">
            <w:pPr>
              <w:tabs>
                <w:tab w:val="left" w:pos="3885"/>
              </w:tabs>
              <w:jc w:val="both"/>
              <w:rPr>
                <w:rFonts w:ascii="Arial" w:hAnsi="Arial" w:cs="Arial"/>
                <w:sz w:val="24"/>
                <w:szCs w:val="24"/>
              </w:rPr>
            </w:pPr>
            <w:r>
              <w:rPr>
                <w:rFonts w:ascii="Arial" w:hAnsi="Arial" w:cs="Arial"/>
                <w:sz w:val="24"/>
                <w:szCs w:val="24"/>
              </w:rPr>
              <w:t xml:space="preserve">MP raised a query around PCSOs and their permanent footprint within schools and how it isn’t so much the case anymore. Advised that there is still a Youth Engagement team and do go into schools on request but due to curriculum it must fit in with the schools. Knife crime is predominantly the subject covered.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spacing w:before="40" w:after="40"/>
              <w:rPr>
                <w:rFonts w:ascii="Arial" w:hAnsi="Arial" w:cs="Arial"/>
                <w:sz w:val="24"/>
                <w:szCs w:val="24"/>
              </w:rPr>
            </w:pPr>
            <w:r>
              <w:rPr>
                <w:rFonts w:ascii="Arial" w:hAnsi="Arial" w:cs="Arial"/>
                <w:sz w:val="24"/>
                <w:szCs w:val="24"/>
              </w:rPr>
              <w:t>8/10.09.19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autoSpaceDE w:val="0"/>
              <w:autoSpaceDN w:val="0"/>
              <w:adjustRightInd w:val="0"/>
              <w:rPr>
                <w:rFonts w:ascii="Arial" w:hAnsi="Arial" w:cs="Arial"/>
                <w:b/>
                <w:iCs/>
                <w:sz w:val="24"/>
                <w:szCs w:val="24"/>
              </w:rPr>
            </w:pPr>
            <w:r>
              <w:rPr>
                <w:rFonts w:ascii="Arial" w:hAnsi="Arial" w:cs="Arial"/>
                <w:b/>
                <w:iCs/>
                <w:sz w:val="24"/>
                <w:szCs w:val="24"/>
              </w:rPr>
              <w:t>Engagement, Diversity &amp; Inclusion - Communities</w:t>
            </w:r>
          </w:p>
          <w:p w:rsidR="003E5F98" w:rsidRDefault="003E5F98" w:rsidP="00EF2826">
            <w:pPr>
              <w:spacing w:before="40"/>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rPr>
                <w:rFonts w:ascii="Arial" w:hAnsi="Arial" w:cs="Arial"/>
                <w:b/>
                <w:sz w:val="24"/>
                <w:szCs w:val="24"/>
              </w:rPr>
            </w:pPr>
            <w:r>
              <w:rPr>
                <w:rFonts w:ascii="Arial" w:hAnsi="Arial" w:cs="Arial"/>
                <w:b/>
                <w:sz w:val="24"/>
                <w:szCs w:val="24"/>
              </w:rPr>
              <w:t>EJ/BS</w:t>
            </w: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spacing w:before="40" w:after="40"/>
              <w:rPr>
                <w:rFonts w:ascii="Arial" w:hAnsi="Arial" w:cs="Arial"/>
                <w:sz w:val="24"/>
                <w:szCs w:val="24"/>
              </w:rPr>
            </w:pP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Pr="00E96902" w:rsidRDefault="003E5F98" w:rsidP="00EF2826">
            <w:pPr>
              <w:jc w:val="both"/>
              <w:rPr>
                <w:rFonts w:ascii="Arial" w:hAnsi="Arial" w:cs="Arial"/>
                <w:sz w:val="24"/>
                <w:szCs w:val="24"/>
              </w:rPr>
            </w:pPr>
            <w:r w:rsidRPr="00E96902">
              <w:rPr>
                <w:rFonts w:ascii="Arial" w:hAnsi="Arial" w:cs="Arial"/>
                <w:sz w:val="24"/>
                <w:szCs w:val="24"/>
              </w:rPr>
              <w:t>Presentation by EJ.</w:t>
            </w:r>
          </w:p>
          <w:p w:rsidR="003E5F98" w:rsidRDefault="003E5F98" w:rsidP="00EF2826">
            <w:pPr>
              <w:jc w:val="both"/>
              <w:rPr>
                <w:rFonts w:ascii="Arial" w:hAnsi="Arial" w:cs="Arial"/>
                <w:color w:val="FF0000"/>
                <w:sz w:val="24"/>
                <w:szCs w:val="24"/>
              </w:rPr>
            </w:pPr>
          </w:p>
          <w:p w:rsidR="003E5F98" w:rsidRDefault="003E5F98" w:rsidP="00EF2826">
            <w:pPr>
              <w:jc w:val="both"/>
              <w:rPr>
                <w:rFonts w:ascii="Arial" w:hAnsi="Arial" w:cs="Arial"/>
                <w:sz w:val="24"/>
                <w:szCs w:val="24"/>
              </w:rPr>
            </w:pPr>
            <w:r w:rsidRPr="00DA035E">
              <w:rPr>
                <w:rFonts w:ascii="Arial" w:hAnsi="Arial" w:cs="Arial"/>
                <w:sz w:val="24"/>
                <w:szCs w:val="24"/>
              </w:rPr>
              <w:t xml:space="preserve">Discussion around whether the force has the capability to deliver the intended policies around vulnerability and hate crime. A bespoke training package is being delivered by an external company to help increase understanding. Inspectors are aware of their role within monitoring compliance as the response is similar to that of DA cases where it is to be responded to immediately. </w:t>
            </w:r>
          </w:p>
          <w:p w:rsidR="003E5F98" w:rsidRPr="00DA035E" w:rsidRDefault="003E5F98" w:rsidP="00EF2826">
            <w:pPr>
              <w:jc w:val="both"/>
              <w:rPr>
                <w:rFonts w:ascii="Arial" w:hAnsi="Arial" w:cs="Arial"/>
                <w:sz w:val="24"/>
                <w:szCs w:val="24"/>
              </w:rPr>
            </w:pPr>
          </w:p>
          <w:p w:rsidR="003E5F98" w:rsidRPr="00DD3068" w:rsidRDefault="003E5F98" w:rsidP="00EF2826">
            <w:pPr>
              <w:jc w:val="both"/>
              <w:rPr>
                <w:rFonts w:ascii="Arial" w:hAnsi="Arial" w:cs="Arial"/>
                <w:sz w:val="24"/>
                <w:szCs w:val="24"/>
              </w:rPr>
            </w:pPr>
            <w:r w:rsidRPr="00DD3068">
              <w:rPr>
                <w:rFonts w:ascii="Arial" w:hAnsi="Arial" w:cs="Arial"/>
                <w:sz w:val="24"/>
                <w:szCs w:val="24"/>
              </w:rPr>
              <w:t>Discussion around the Durham model and the approach where the Sergeants have the information available to contact victim personally and check that actions are completed as the Officers have said they were. Can start to challenge individuals and praise those who are doing it right.</w:t>
            </w:r>
          </w:p>
          <w:p w:rsidR="003E5F98" w:rsidRPr="00DD3068" w:rsidRDefault="003E5F98" w:rsidP="00EF2826">
            <w:pPr>
              <w:jc w:val="both"/>
              <w:rPr>
                <w:rFonts w:ascii="Arial" w:hAnsi="Arial" w:cs="Arial"/>
                <w:sz w:val="24"/>
                <w:szCs w:val="24"/>
              </w:rPr>
            </w:pPr>
          </w:p>
          <w:p w:rsidR="003E5F98" w:rsidRPr="00DD3068" w:rsidRDefault="003E5F98" w:rsidP="00EF2826">
            <w:pPr>
              <w:jc w:val="both"/>
              <w:rPr>
                <w:rFonts w:ascii="Arial" w:hAnsi="Arial" w:cs="Arial"/>
                <w:b/>
                <w:color w:val="FF0000"/>
                <w:sz w:val="24"/>
                <w:szCs w:val="24"/>
              </w:rPr>
            </w:pPr>
            <w:r w:rsidRPr="00DD3068">
              <w:rPr>
                <w:rFonts w:ascii="Arial" w:hAnsi="Arial" w:cs="Arial"/>
                <w:b/>
                <w:color w:val="FF0000"/>
                <w:sz w:val="24"/>
                <w:szCs w:val="24"/>
              </w:rPr>
              <w:t xml:space="preserve">ACTION 02100919 – LK to revisit </w:t>
            </w:r>
            <w:proofErr w:type="spellStart"/>
            <w:r w:rsidRPr="00DD3068">
              <w:rPr>
                <w:rFonts w:ascii="Arial" w:hAnsi="Arial" w:cs="Arial"/>
                <w:b/>
                <w:color w:val="FF0000"/>
                <w:sz w:val="24"/>
                <w:szCs w:val="24"/>
              </w:rPr>
              <w:t>Mcknight</w:t>
            </w:r>
            <w:proofErr w:type="spellEnd"/>
            <w:r w:rsidRPr="00DD3068">
              <w:rPr>
                <w:rFonts w:ascii="Arial" w:hAnsi="Arial" w:cs="Arial"/>
                <w:b/>
                <w:color w:val="FF0000"/>
                <w:sz w:val="24"/>
                <w:szCs w:val="24"/>
              </w:rPr>
              <w:t xml:space="preserve"> case study and feedback to the group.</w:t>
            </w:r>
          </w:p>
          <w:p w:rsidR="003E5F98" w:rsidRDefault="003E5F98" w:rsidP="00EF2826">
            <w:pPr>
              <w:jc w:val="both"/>
              <w:rPr>
                <w:rFonts w:ascii="Arial" w:hAnsi="Arial" w:cs="Arial"/>
                <w:color w:val="FF0000"/>
                <w:sz w:val="24"/>
                <w:szCs w:val="24"/>
              </w:rPr>
            </w:pPr>
          </w:p>
          <w:p w:rsidR="003E5F98" w:rsidRPr="00DD3068" w:rsidRDefault="003E5F98" w:rsidP="00EF2826">
            <w:pPr>
              <w:jc w:val="both"/>
              <w:rPr>
                <w:rFonts w:ascii="Arial" w:hAnsi="Arial" w:cs="Arial"/>
                <w:sz w:val="24"/>
                <w:szCs w:val="24"/>
              </w:rPr>
            </w:pPr>
            <w:r w:rsidRPr="00DD3068">
              <w:rPr>
                <w:rFonts w:ascii="Arial" w:hAnsi="Arial" w:cs="Arial"/>
                <w:sz w:val="24"/>
                <w:szCs w:val="24"/>
              </w:rPr>
              <w:t xml:space="preserve">A discussion around the crime date integrity – the processes are better now so more results to analyse. The figures haven’t just gone up because more crimes have been recorded. </w:t>
            </w:r>
          </w:p>
          <w:p w:rsidR="003E5F98" w:rsidRDefault="003E5F98" w:rsidP="00EF2826">
            <w:pPr>
              <w:jc w:val="both"/>
              <w:rPr>
                <w:rFonts w:ascii="Arial" w:hAnsi="Arial" w:cs="Arial"/>
                <w:color w:val="FF0000"/>
                <w:sz w:val="24"/>
                <w:szCs w:val="24"/>
              </w:rPr>
            </w:pPr>
          </w:p>
          <w:p w:rsidR="003E5F98" w:rsidRPr="00DD3068" w:rsidRDefault="003E5F98" w:rsidP="00EF2826">
            <w:pPr>
              <w:jc w:val="both"/>
              <w:rPr>
                <w:rFonts w:ascii="Arial" w:hAnsi="Arial" w:cs="Arial"/>
                <w:sz w:val="24"/>
                <w:szCs w:val="24"/>
              </w:rPr>
            </w:pPr>
            <w:r w:rsidRPr="00DD3068">
              <w:rPr>
                <w:rFonts w:ascii="Arial" w:hAnsi="Arial" w:cs="Arial"/>
                <w:sz w:val="24"/>
                <w:szCs w:val="24"/>
              </w:rPr>
              <w:lastRenderedPageBreak/>
              <w:t xml:space="preserve">If any feedback please contact EJ or BS by email following presentation. </w:t>
            </w:r>
          </w:p>
          <w:p w:rsidR="003E5F98" w:rsidRPr="00DD3068" w:rsidRDefault="003E5F98" w:rsidP="00EF2826">
            <w:pPr>
              <w:jc w:val="both"/>
              <w:rPr>
                <w:rFonts w:ascii="Arial" w:hAnsi="Arial" w:cs="Arial"/>
                <w:sz w:val="24"/>
                <w:szCs w:val="24"/>
              </w:rPr>
            </w:pPr>
            <w:r w:rsidRPr="00DD3068">
              <w:rPr>
                <w:rFonts w:ascii="Arial" w:hAnsi="Arial" w:cs="Arial"/>
                <w:sz w:val="24"/>
                <w:szCs w:val="24"/>
              </w:rPr>
              <w:t>It was noted that the national trend of hate crime towards the LGBT community is increasing.</w:t>
            </w:r>
          </w:p>
          <w:p w:rsidR="003E5F98" w:rsidRDefault="003E5F98" w:rsidP="00EF2826">
            <w:pPr>
              <w:jc w:val="both"/>
              <w:rPr>
                <w:rFonts w:ascii="Arial" w:hAnsi="Arial" w:cs="Arial"/>
                <w:color w:val="FF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spacing w:before="40" w:after="40"/>
              <w:rPr>
                <w:rFonts w:ascii="Arial" w:hAnsi="Arial" w:cs="Arial"/>
                <w:sz w:val="24"/>
                <w:szCs w:val="24"/>
              </w:rPr>
            </w:pPr>
            <w:r>
              <w:rPr>
                <w:rFonts w:ascii="Arial" w:hAnsi="Arial" w:cs="Arial"/>
                <w:sz w:val="24"/>
                <w:szCs w:val="24"/>
              </w:rPr>
              <w:t>9/10.09.19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spacing w:before="40"/>
              <w:rPr>
                <w:rFonts w:ascii="Arial" w:hAnsi="Arial" w:cs="Arial"/>
                <w:b/>
                <w:sz w:val="24"/>
                <w:szCs w:val="24"/>
              </w:rPr>
            </w:pPr>
            <w:r>
              <w:rPr>
                <w:rFonts w:ascii="Arial" w:hAnsi="Arial" w:cs="Arial"/>
                <w:b/>
                <w:sz w:val="24"/>
                <w:szCs w:val="24"/>
              </w:rPr>
              <w:t>Any Other business</w:t>
            </w:r>
          </w:p>
          <w:p w:rsidR="003E5F98" w:rsidRPr="002E30DE" w:rsidRDefault="003E5F98" w:rsidP="00EF2826">
            <w:pPr>
              <w:spacing w:before="40"/>
              <w:rPr>
                <w:rFonts w:ascii="Arial" w:hAnsi="Arial" w:cs="Arial"/>
                <w:sz w:val="24"/>
                <w:szCs w:val="24"/>
              </w:rPr>
            </w:pPr>
            <w:r w:rsidRPr="002E30DE">
              <w:rPr>
                <w:rFonts w:ascii="Arial" w:hAnsi="Arial" w:cs="Arial"/>
                <w:sz w:val="24"/>
                <w:szCs w:val="24"/>
              </w:rPr>
              <w:t>Disability as the theme for next quarterly Legitimacy board.</w:t>
            </w:r>
          </w:p>
          <w:p w:rsidR="003E5F98" w:rsidRDefault="003E5F98" w:rsidP="00EF2826">
            <w:pPr>
              <w:spacing w:before="40"/>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Pr="00177D81" w:rsidRDefault="003E5F98" w:rsidP="00EF2826">
            <w:pPr>
              <w:rPr>
                <w:rFonts w:ascii="Arial" w:hAnsi="Arial" w:cs="Arial"/>
                <w:b/>
                <w:sz w:val="24"/>
                <w:szCs w:val="24"/>
              </w:rPr>
            </w:pPr>
            <w:r w:rsidRPr="00177D81">
              <w:rPr>
                <w:rFonts w:ascii="Arial" w:hAnsi="Arial" w:cs="Arial"/>
                <w:b/>
                <w:sz w:val="24"/>
                <w:szCs w:val="24"/>
              </w:rPr>
              <w:t>All</w:t>
            </w:r>
          </w:p>
          <w:p w:rsidR="003E5F98" w:rsidRDefault="003E5F98" w:rsidP="00EF2826">
            <w:pPr>
              <w:rPr>
                <w:rFonts w:ascii="Arial" w:hAnsi="Arial" w:cs="Arial"/>
                <w:b/>
                <w:sz w:val="24"/>
                <w:szCs w:val="24"/>
              </w:rPr>
            </w:pPr>
          </w:p>
        </w:tc>
      </w:tr>
      <w:tr w:rsidR="003E5F98" w:rsidTr="00EF2826">
        <w:trPr>
          <w:trHeight w:val="510"/>
        </w:trPr>
        <w:tc>
          <w:tcPr>
            <w:tcW w:w="1610" w:type="dxa"/>
            <w:tcBorders>
              <w:top w:val="single" w:sz="4" w:space="0" w:color="auto"/>
              <w:left w:val="single" w:sz="4" w:space="0" w:color="auto"/>
              <w:bottom w:val="single" w:sz="4" w:space="0" w:color="auto"/>
              <w:right w:val="single" w:sz="4" w:space="0" w:color="auto"/>
            </w:tcBorders>
            <w:shd w:val="clear" w:color="auto" w:fill="FFFFFF"/>
            <w:hideMark/>
          </w:tcPr>
          <w:p w:rsidR="003E5F98" w:rsidRDefault="003E5F98" w:rsidP="00EF2826">
            <w:pPr>
              <w:spacing w:before="40" w:after="40"/>
              <w:rPr>
                <w:rFonts w:ascii="Arial" w:hAnsi="Arial" w:cs="Arial"/>
                <w:sz w:val="24"/>
                <w:szCs w:val="24"/>
              </w:rPr>
            </w:pPr>
            <w:r>
              <w:rPr>
                <w:rFonts w:ascii="Arial" w:hAnsi="Arial" w:cs="Arial"/>
                <w:sz w:val="24"/>
                <w:szCs w:val="24"/>
              </w:rPr>
              <w:t>10/10.09.19</w:t>
            </w:r>
          </w:p>
        </w:tc>
        <w:tc>
          <w:tcPr>
            <w:tcW w:w="7077" w:type="dxa"/>
            <w:gridSpan w:val="2"/>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spacing w:before="40"/>
              <w:rPr>
                <w:rFonts w:ascii="Arial" w:hAnsi="Arial" w:cs="Arial"/>
                <w:b/>
                <w:sz w:val="24"/>
                <w:szCs w:val="24"/>
              </w:rPr>
            </w:pPr>
            <w:r>
              <w:rPr>
                <w:rFonts w:ascii="Arial" w:hAnsi="Arial" w:cs="Arial"/>
                <w:b/>
                <w:sz w:val="24"/>
                <w:szCs w:val="24"/>
                <w:u w:val="single"/>
              </w:rPr>
              <w:t>Dates of Future Meeting</w:t>
            </w:r>
            <w:r>
              <w:rPr>
                <w:rFonts w:ascii="Arial" w:hAnsi="Arial" w:cs="Arial"/>
                <w:b/>
                <w:sz w:val="24"/>
                <w:szCs w:val="24"/>
              </w:rPr>
              <w:t>;</w:t>
            </w:r>
          </w:p>
          <w:p w:rsidR="003E5F98" w:rsidRDefault="003E5F98" w:rsidP="00EF2826">
            <w:pPr>
              <w:spacing w:before="40"/>
              <w:rPr>
                <w:rFonts w:ascii="Arial" w:hAnsi="Arial" w:cs="Arial"/>
                <w:b/>
                <w:sz w:val="24"/>
                <w:szCs w:val="24"/>
              </w:rPr>
            </w:pPr>
            <w:r>
              <w:rPr>
                <w:rFonts w:ascii="Arial" w:hAnsi="Arial" w:cs="Arial"/>
                <w:b/>
                <w:sz w:val="24"/>
                <w:szCs w:val="24"/>
              </w:rPr>
              <w:t>Wednesday 4</w:t>
            </w:r>
            <w:r w:rsidRPr="00C76F38">
              <w:rPr>
                <w:rFonts w:ascii="Arial" w:hAnsi="Arial" w:cs="Arial"/>
                <w:b/>
                <w:sz w:val="24"/>
                <w:szCs w:val="24"/>
                <w:vertAlign w:val="superscript"/>
              </w:rPr>
              <w:t>th</w:t>
            </w:r>
            <w:r>
              <w:rPr>
                <w:rFonts w:ascii="Arial" w:hAnsi="Arial" w:cs="Arial"/>
                <w:b/>
                <w:sz w:val="24"/>
                <w:szCs w:val="24"/>
              </w:rPr>
              <w:t xml:space="preserve"> December 2019, 15.00hrs, Conference Room, Leek Wootton</w:t>
            </w:r>
          </w:p>
          <w:p w:rsidR="003E5F98" w:rsidRDefault="003E5F98" w:rsidP="00EF2826">
            <w:pPr>
              <w:spacing w:before="40"/>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E5F98" w:rsidRDefault="003E5F98" w:rsidP="00EF2826">
            <w:pPr>
              <w:rPr>
                <w:rFonts w:ascii="Arial" w:hAnsi="Arial" w:cs="Arial"/>
                <w:sz w:val="24"/>
                <w:szCs w:val="24"/>
              </w:rPr>
            </w:pPr>
          </w:p>
        </w:tc>
      </w:tr>
    </w:tbl>
    <w:p w:rsidR="003E5F98" w:rsidRPr="00CB49C8" w:rsidRDefault="003E5F98" w:rsidP="003E5F98">
      <w:pPr>
        <w:rPr>
          <w:sz w:val="24"/>
          <w:szCs w:val="24"/>
        </w:rPr>
      </w:pPr>
    </w:p>
    <w:p w:rsidR="00A65089" w:rsidRDefault="00A65089"/>
    <w:sectPr w:rsidR="00A650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F98"/>
    <w:rsid w:val="003E5F98"/>
    <w:rsid w:val="008A266B"/>
    <w:rsid w:val="00A65089"/>
    <w:rsid w:val="00F34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A3153-3C00-4D0C-B028-10DD5C77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F98"/>
    <w:pPr>
      <w:spacing w:after="0" w:line="240" w:lineRule="auto"/>
    </w:pPr>
    <w:rPr>
      <w:rFonts w:ascii="Times New Roman" w:eastAsia="Times New Roman" w:hAnsi="Times New Roman" w:cs="Times New Roman"/>
      <w:sz w:val="20"/>
      <w:szCs w:val="20"/>
      <w:lang w:eastAsia="en-GB"/>
    </w:rPr>
  </w:style>
  <w:style w:type="paragraph" w:styleId="Heading6">
    <w:name w:val="heading 6"/>
    <w:basedOn w:val="Normal"/>
    <w:next w:val="Normal"/>
    <w:link w:val="Heading6Char"/>
    <w:qFormat/>
    <w:rsid w:val="003E5F9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5F98"/>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535A7B1B</Template>
  <TotalTime>1</TotalTime>
  <Pages>7</Pages>
  <Words>1917</Words>
  <Characters>10930</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Minor,Andrea 4390</dc:creator>
  <cp:keywords/>
  <dc:description/>
  <cp:lastModifiedBy>Roberts,Paul 5483</cp:lastModifiedBy>
  <cp:revision>2</cp:revision>
  <dcterms:created xsi:type="dcterms:W3CDTF">2020-09-17T14:39:00Z</dcterms:created>
  <dcterms:modified xsi:type="dcterms:W3CDTF">2020-09-17T14:39:00Z</dcterms:modified>
</cp:coreProperties>
</file>