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DD2" w:rsidRDefault="00257DD2" w:rsidP="00B114F5">
      <w:pPr>
        <w:rPr>
          <w:rFonts w:ascii="Arial" w:hAnsi="Arial" w:cs="Arial"/>
        </w:rPr>
      </w:pPr>
      <w:bookmarkStart w:id="0" w:name="_GoBack"/>
      <w:bookmarkEnd w:id="0"/>
    </w:p>
    <w:p w:rsidR="00257DD2" w:rsidRDefault="00257DD2" w:rsidP="00B114F5">
      <w:pPr>
        <w:rPr>
          <w:rFonts w:ascii="Arial" w:hAnsi="Arial" w:cs="Arial"/>
        </w:rPr>
      </w:pPr>
    </w:p>
    <w:p w:rsidR="00257DD2" w:rsidRDefault="00EA58A6" w:rsidP="00B114F5">
      <w:pPr>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Colour - Warwickshire" style="position:absolute;margin-left:90pt;margin-top:40.5pt;width:210.9pt;height:56.75pt;z-index:251658240;visibility:visible;mso-position-vertical-relative:page">
            <v:imagedata r:id="rId7" o:title=""/>
            <w10:wrap type="square" anchory="page"/>
          </v:shape>
        </w:pict>
      </w:r>
    </w:p>
    <w:p w:rsidR="00257DD2" w:rsidRDefault="00257DD2" w:rsidP="00B114F5">
      <w:pPr>
        <w:rPr>
          <w:rFonts w:ascii="Arial" w:hAnsi="Arial" w:cs="Arial"/>
        </w:rPr>
      </w:pPr>
    </w:p>
    <w:p w:rsidR="00257DD2" w:rsidRPr="00B143F5" w:rsidRDefault="00257DD2" w:rsidP="00B114F5">
      <w:pPr>
        <w:pStyle w:val="Heading6"/>
        <w:jc w:val="center"/>
        <w:rPr>
          <w:rFonts w:ascii="Arial" w:hAnsi="Arial" w:cs="Arial"/>
          <w:sz w:val="32"/>
          <w:szCs w:val="32"/>
        </w:rPr>
      </w:pPr>
      <w:r w:rsidRPr="00B143F5">
        <w:rPr>
          <w:rFonts w:ascii="Arial" w:hAnsi="Arial" w:cs="Arial"/>
          <w:sz w:val="32"/>
          <w:szCs w:val="32"/>
        </w:rPr>
        <w:t>WARWICKSHIRE LEGITIMACY BOARD</w:t>
      </w:r>
    </w:p>
    <w:p w:rsidR="00257DD2" w:rsidRDefault="00257DD2" w:rsidP="00B114F5">
      <w:pPr>
        <w:rPr>
          <w:sz w:val="18"/>
          <w:szCs w:val="18"/>
        </w:rPr>
      </w:pPr>
    </w:p>
    <w:p w:rsidR="00257DD2" w:rsidRPr="00B143F5" w:rsidRDefault="00257DD2" w:rsidP="00B114F5">
      <w:pPr>
        <w:jc w:val="center"/>
        <w:rPr>
          <w:rFonts w:ascii="Arial" w:hAnsi="Arial" w:cs="Arial"/>
          <w:b/>
          <w:sz w:val="32"/>
          <w:szCs w:val="32"/>
        </w:rPr>
      </w:pPr>
      <w:r w:rsidRPr="00B143F5">
        <w:rPr>
          <w:rFonts w:ascii="Arial" w:hAnsi="Arial" w:cs="Arial"/>
          <w:b/>
          <w:sz w:val="32"/>
          <w:szCs w:val="32"/>
        </w:rPr>
        <w:t>MINUTES</w:t>
      </w:r>
    </w:p>
    <w:p w:rsidR="00257DD2" w:rsidRDefault="00257DD2" w:rsidP="00B114F5">
      <w:pPr>
        <w:rPr>
          <w:sz w:val="16"/>
          <w:szCs w:val="16"/>
        </w:rPr>
      </w:pPr>
    </w:p>
    <w:tbl>
      <w:tblPr>
        <w:tblW w:w="10398"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8"/>
        <w:gridCol w:w="3685"/>
        <w:gridCol w:w="3969"/>
        <w:gridCol w:w="1116"/>
      </w:tblGrid>
      <w:tr w:rsidR="00257DD2" w:rsidTr="006931F6">
        <w:tc>
          <w:tcPr>
            <w:tcW w:w="1628" w:type="dxa"/>
          </w:tcPr>
          <w:p w:rsidR="00257DD2" w:rsidRDefault="00257DD2" w:rsidP="00FC2AB4">
            <w:pPr>
              <w:spacing w:before="40" w:after="40"/>
              <w:rPr>
                <w:rFonts w:ascii="Arial" w:hAnsi="Arial" w:cs="Arial"/>
                <w:b/>
                <w:sz w:val="24"/>
                <w:szCs w:val="24"/>
              </w:rPr>
            </w:pPr>
            <w:r>
              <w:rPr>
                <w:rFonts w:ascii="Arial" w:hAnsi="Arial" w:cs="Arial"/>
                <w:b/>
                <w:sz w:val="24"/>
                <w:szCs w:val="24"/>
              </w:rPr>
              <w:t>Date:</w:t>
            </w:r>
          </w:p>
        </w:tc>
        <w:tc>
          <w:tcPr>
            <w:tcW w:w="8770" w:type="dxa"/>
            <w:gridSpan w:val="3"/>
          </w:tcPr>
          <w:p w:rsidR="00257DD2" w:rsidRDefault="00257DD2" w:rsidP="00621117">
            <w:pPr>
              <w:spacing w:before="40" w:after="40"/>
              <w:rPr>
                <w:rFonts w:ascii="Arial" w:hAnsi="Arial" w:cs="Arial"/>
                <w:sz w:val="24"/>
                <w:szCs w:val="24"/>
              </w:rPr>
            </w:pPr>
            <w:r>
              <w:rPr>
                <w:rFonts w:ascii="Arial" w:hAnsi="Arial" w:cs="Arial"/>
                <w:sz w:val="24"/>
                <w:szCs w:val="24"/>
              </w:rPr>
              <w:t>Thursday 11</w:t>
            </w:r>
            <w:r w:rsidRPr="00A3557F">
              <w:rPr>
                <w:rFonts w:ascii="Arial" w:hAnsi="Arial" w:cs="Arial"/>
                <w:sz w:val="24"/>
                <w:szCs w:val="24"/>
                <w:vertAlign w:val="superscript"/>
              </w:rPr>
              <w:t>th</w:t>
            </w:r>
            <w:r>
              <w:rPr>
                <w:rFonts w:ascii="Arial" w:hAnsi="Arial" w:cs="Arial"/>
                <w:sz w:val="24"/>
                <w:szCs w:val="24"/>
              </w:rPr>
              <w:t xml:space="preserve"> June 2020</w:t>
            </w:r>
          </w:p>
        </w:tc>
      </w:tr>
      <w:tr w:rsidR="00257DD2" w:rsidTr="006931F6">
        <w:tc>
          <w:tcPr>
            <w:tcW w:w="1628" w:type="dxa"/>
          </w:tcPr>
          <w:p w:rsidR="00257DD2" w:rsidRDefault="00257DD2" w:rsidP="00FC2AB4">
            <w:pPr>
              <w:spacing w:before="40" w:after="40"/>
              <w:rPr>
                <w:rFonts w:ascii="Arial" w:hAnsi="Arial" w:cs="Arial"/>
                <w:b/>
                <w:sz w:val="24"/>
                <w:szCs w:val="24"/>
              </w:rPr>
            </w:pPr>
            <w:r>
              <w:rPr>
                <w:rFonts w:ascii="Arial" w:hAnsi="Arial" w:cs="Arial"/>
                <w:b/>
                <w:sz w:val="24"/>
                <w:szCs w:val="24"/>
              </w:rPr>
              <w:t>Chair:</w:t>
            </w:r>
          </w:p>
        </w:tc>
        <w:tc>
          <w:tcPr>
            <w:tcW w:w="8770" w:type="dxa"/>
            <w:gridSpan w:val="3"/>
          </w:tcPr>
          <w:p w:rsidR="00257DD2" w:rsidRDefault="00257DD2" w:rsidP="00627A87">
            <w:pPr>
              <w:spacing w:before="40" w:after="40"/>
              <w:rPr>
                <w:rFonts w:ascii="Arial" w:hAnsi="Arial" w:cs="Arial"/>
                <w:sz w:val="24"/>
                <w:szCs w:val="24"/>
              </w:rPr>
            </w:pPr>
            <w:r>
              <w:rPr>
                <w:rFonts w:ascii="Arial" w:hAnsi="Arial" w:cs="Arial"/>
                <w:sz w:val="24"/>
                <w:szCs w:val="24"/>
              </w:rPr>
              <w:t>Supt Daf Goddard - Chair</w:t>
            </w:r>
          </w:p>
        </w:tc>
      </w:tr>
      <w:tr w:rsidR="00257DD2" w:rsidTr="006931F6">
        <w:tc>
          <w:tcPr>
            <w:tcW w:w="1628" w:type="dxa"/>
          </w:tcPr>
          <w:p w:rsidR="00257DD2" w:rsidRDefault="00257DD2" w:rsidP="00FC2AB4">
            <w:pPr>
              <w:spacing w:before="40" w:after="40"/>
              <w:rPr>
                <w:rFonts w:ascii="Arial" w:hAnsi="Arial" w:cs="Arial"/>
                <w:b/>
                <w:sz w:val="24"/>
                <w:szCs w:val="24"/>
              </w:rPr>
            </w:pPr>
            <w:r>
              <w:rPr>
                <w:rFonts w:ascii="Arial" w:hAnsi="Arial" w:cs="Arial"/>
                <w:b/>
                <w:sz w:val="24"/>
                <w:szCs w:val="24"/>
              </w:rPr>
              <w:t>Venue:</w:t>
            </w:r>
          </w:p>
        </w:tc>
        <w:tc>
          <w:tcPr>
            <w:tcW w:w="8770" w:type="dxa"/>
            <w:gridSpan w:val="3"/>
          </w:tcPr>
          <w:p w:rsidR="00257DD2" w:rsidRDefault="00257DD2" w:rsidP="00A3557F">
            <w:pPr>
              <w:spacing w:before="40" w:after="40"/>
              <w:rPr>
                <w:rFonts w:ascii="Arial" w:hAnsi="Arial" w:cs="Arial"/>
                <w:sz w:val="24"/>
                <w:szCs w:val="24"/>
              </w:rPr>
            </w:pPr>
            <w:r>
              <w:rPr>
                <w:rFonts w:ascii="Arial" w:hAnsi="Arial" w:cs="Arial"/>
                <w:sz w:val="24"/>
                <w:szCs w:val="24"/>
              </w:rPr>
              <w:t>Conference Room, Leek Wootton, 3pm</w:t>
            </w:r>
          </w:p>
        </w:tc>
      </w:tr>
      <w:tr w:rsidR="00257DD2" w:rsidTr="006931F6">
        <w:tc>
          <w:tcPr>
            <w:tcW w:w="1628" w:type="dxa"/>
          </w:tcPr>
          <w:p w:rsidR="00257DD2" w:rsidRDefault="00257DD2" w:rsidP="00FC2AB4">
            <w:pPr>
              <w:spacing w:before="40" w:after="40"/>
              <w:rPr>
                <w:rFonts w:ascii="Arial" w:hAnsi="Arial" w:cs="Arial"/>
                <w:b/>
                <w:sz w:val="24"/>
                <w:szCs w:val="24"/>
              </w:rPr>
            </w:pPr>
            <w:r>
              <w:rPr>
                <w:rFonts w:ascii="Arial" w:hAnsi="Arial" w:cs="Arial"/>
                <w:b/>
                <w:sz w:val="24"/>
                <w:szCs w:val="24"/>
              </w:rPr>
              <w:t>Minutes:</w:t>
            </w:r>
          </w:p>
        </w:tc>
        <w:tc>
          <w:tcPr>
            <w:tcW w:w="8770" w:type="dxa"/>
            <w:gridSpan w:val="3"/>
          </w:tcPr>
          <w:p w:rsidR="00257DD2" w:rsidRDefault="00257DD2" w:rsidP="00FC2AB4">
            <w:pPr>
              <w:spacing w:before="40" w:after="40"/>
              <w:rPr>
                <w:rFonts w:ascii="Arial" w:hAnsi="Arial" w:cs="Arial"/>
                <w:sz w:val="24"/>
                <w:szCs w:val="24"/>
              </w:rPr>
            </w:pPr>
            <w:r>
              <w:rPr>
                <w:rFonts w:ascii="Arial" w:hAnsi="Arial" w:cs="Arial"/>
                <w:sz w:val="24"/>
                <w:szCs w:val="24"/>
              </w:rPr>
              <w:t>Andrea Minor</w:t>
            </w:r>
          </w:p>
        </w:tc>
      </w:tr>
      <w:tr w:rsidR="00257DD2" w:rsidTr="00627A87">
        <w:tc>
          <w:tcPr>
            <w:tcW w:w="1628" w:type="dxa"/>
          </w:tcPr>
          <w:p w:rsidR="00257DD2" w:rsidRDefault="00257DD2" w:rsidP="00FC2AB4">
            <w:pPr>
              <w:spacing w:before="40" w:after="40"/>
              <w:rPr>
                <w:rFonts w:ascii="Arial" w:hAnsi="Arial" w:cs="Arial"/>
                <w:b/>
                <w:sz w:val="24"/>
                <w:szCs w:val="24"/>
                <w:u w:val="single"/>
                <w:lang w:val="fr-FR"/>
              </w:rPr>
            </w:pPr>
          </w:p>
        </w:tc>
        <w:tc>
          <w:tcPr>
            <w:tcW w:w="3685" w:type="dxa"/>
          </w:tcPr>
          <w:p w:rsidR="00257DD2" w:rsidRDefault="00257DD2" w:rsidP="00FC2AB4">
            <w:pPr>
              <w:spacing w:before="40" w:after="40"/>
              <w:jc w:val="center"/>
              <w:rPr>
                <w:rFonts w:ascii="Arial" w:hAnsi="Arial" w:cs="Arial"/>
                <w:b/>
                <w:sz w:val="24"/>
                <w:szCs w:val="24"/>
              </w:rPr>
            </w:pPr>
            <w:r>
              <w:rPr>
                <w:rFonts w:ascii="Arial" w:hAnsi="Arial" w:cs="Arial"/>
                <w:b/>
                <w:sz w:val="24"/>
                <w:szCs w:val="24"/>
              </w:rPr>
              <w:t>Name:</w:t>
            </w:r>
          </w:p>
        </w:tc>
        <w:tc>
          <w:tcPr>
            <w:tcW w:w="5085" w:type="dxa"/>
            <w:gridSpan w:val="2"/>
          </w:tcPr>
          <w:p w:rsidR="00257DD2" w:rsidRDefault="00257DD2" w:rsidP="00FC2AB4">
            <w:pPr>
              <w:spacing w:before="40" w:after="40"/>
              <w:jc w:val="center"/>
              <w:rPr>
                <w:rFonts w:ascii="Arial" w:hAnsi="Arial" w:cs="Arial"/>
                <w:b/>
                <w:sz w:val="24"/>
                <w:szCs w:val="24"/>
              </w:rPr>
            </w:pPr>
            <w:r>
              <w:rPr>
                <w:rFonts w:ascii="Arial" w:hAnsi="Arial" w:cs="Arial"/>
                <w:b/>
                <w:sz w:val="24"/>
                <w:szCs w:val="24"/>
              </w:rPr>
              <w:t>Capacity / role:</w:t>
            </w:r>
          </w:p>
        </w:tc>
      </w:tr>
      <w:tr w:rsidR="00257DD2" w:rsidTr="00627A87">
        <w:trPr>
          <w:trHeight w:val="568"/>
        </w:trPr>
        <w:tc>
          <w:tcPr>
            <w:tcW w:w="1628" w:type="dxa"/>
          </w:tcPr>
          <w:p w:rsidR="00257DD2" w:rsidRDefault="00257DD2" w:rsidP="00FC2AB4">
            <w:pPr>
              <w:spacing w:before="40" w:after="40"/>
              <w:rPr>
                <w:rFonts w:ascii="Arial" w:hAnsi="Arial" w:cs="Arial"/>
                <w:b/>
                <w:sz w:val="24"/>
                <w:szCs w:val="24"/>
              </w:rPr>
            </w:pPr>
            <w:r>
              <w:rPr>
                <w:rFonts w:ascii="Arial" w:hAnsi="Arial" w:cs="Arial"/>
                <w:b/>
                <w:sz w:val="24"/>
                <w:szCs w:val="24"/>
              </w:rPr>
              <w:t>Attendance</w:t>
            </w:r>
          </w:p>
        </w:tc>
        <w:tc>
          <w:tcPr>
            <w:tcW w:w="3685" w:type="dxa"/>
          </w:tcPr>
          <w:p w:rsidR="00257DD2" w:rsidRDefault="00257DD2" w:rsidP="00621117">
            <w:pPr>
              <w:rPr>
                <w:rFonts w:ascii="Arial" w:hAnsi="Arial" w:cs="Arial"/>
                <w:sz w:val="24"/>
                <w:szCs w:val="24"/>
              </w:rPr>
            </w:pPr>
            <w:r w:rsidRPr="006A00B3">
              <w:rPr>
                <w:rFonts w:ascii="Arial" w:hAnsi="Arial" w:cs="Arial"/>
                <w:sz w:val="24"/>
                <w:szCs w:val="24"/>
              </w:rPr>
              <w:t xml:space="preserve">Zaid Khan (ZK) </w:t>
            </w:r>
          </w:p>
          <w:p w:rsidR="00257DD2" w:rsidRPr="00D40148" w:rsidRDefault="00257DD2" w:rsidP="00627A87">
            <w:pPr>
              <w:tabs>
                <w:tab w:val="left" w:pos="2445"/>
              </w:tabs>
              <w:rPr>
                <w:rFonts w:cs="Arial"/>
                <w:sz w:val="22"/>
                <w:szCs w:val="22"/>
              </w:rPr>
            </w:pPr>
            <w:r w:rsidRPr="00247EBE">
              <w:rPr>
                <w:rFonts w:ascii="Arial" w:hAnsi="Arial" w:cs="Arial"/>
                <w:sz w:val="24"/>
                <w:szCs w:val="24"/>
              </w:rPr>
              <w:t xml:space="preserve">Zeynab Gamieldien </w:t>
            </w:r>
            <w:r>
              <w:rPr>
                <w:rFonts w:ascii="Arial" w:hAnsi="Arial" w:cs="Arial"/>
                <w:sz w:val="24"/>
                <w:szCs w:val="24"/>
              </w:rPr>
              <w:t>(ZG)</w:t>
            </w:r>
            <w:r w:rsidRPr="00247EBE">
              <w:rPr>
                <w:rFonts w:ascii="Arial" w:hAnsi="Arial" w:cs="Arial"/>
                <w:sz w:val="24"/>
                <w:szCs w:val="24"/>
              </w:rPr>
              <w:t xml:space="preserve"> </w:t>
            </w:r>
            <w:r>
              <w:rPr>
                <w:rFonts w:ascii="Arial" w:hAnsi="Arial" w:cs="Arial"/>
                <w:sz w:val="24"/>
                <w:szCs w:val="24"/>
              </w:rPr>
              <w:t xml:space="preserve"> </w:t>
            </w:r>
            <w:r>
              <w:rPr>
                <w:rFonts w:cs="Arial"/>
                <w:sz w:val="22"/>
                <w:szCs w:val="22"/>
              </w:rPr>
              <w:sym w:font="Wingdings" w:char="F028"/>
            </w:r>
          </w:p>
          <w:p w:rsidR="00257DD2" w:rsidRPr="00C76C64" w:rsidRDefault="00257DD2" w:rsidP="00621117">
            <w:pPr>
              <w:rPr>
                <w:rFonts w:ascii="Arial" w:hAnsi="Arial" w:cs="Arial"/>
                <w:sz w:val="24"/>
                <w:szCs w:val="24"/>
              </w:rPr>
            </w:pPr>
            <w:r w:rsidRPr="00C76C64">
              <w:rPr>
                <w:rFonts w:ascii="Arial" w:hAnsi="Arial" w:cs="Arial"/>
                <w:sz w:val="24"/>
                <w:szCs w:val="24"/>
              </w:rPr>
              <w:t>Sutherland Lane (SL)</w:t>
            </w:r>
          </w:p>
          <w:p w:rsidR="00257DD2" w:rsidRPr="00D40148" w:rsidRDefault="00257DD2" w:rsidP="00627A87">
            <w:pPr>
              <w:tabs>
                <w:tab w:val="left" w:pos="2445"/>
              </w:tabs>
              <w:rPr>
                <w:rFonts w:cs="Arial"/>
                <w:sz w:val="22"/>
                <w:szCs w:val="22"/>
              </w:rPr>
            </w:pPr>
            <w:r>
              <w:rPr>
                <w:rFonts w:ascii="Arial" w:hAnsi="Arial" w:cs="Arial"/>
                <w:sz w:val="24"/>
                <w:szCs w:val="24"/>
              </w:rPr>
              <w:t xml:space="preserve">Michael Piper (MP) </w:t>
            </w:r>
            <w:r>
              <w:rPr>
                <w:rFonts w:cs="Arial"/>
                <w:sz w:val="22"/>
                <w:szCs w:val="22"/>
              </w:rPr>
              <w:sym w:font="Wingdings" w:char="F028"/>
            </w:r>
          </w:p>
          <w:p w:rsidR="00257DD2" w:rsidRDefault="00257DD2" w:rsidP="00A3557F">
            <w:pPr>
              <w:tabs>
                <w:tab w:val="left" w:pos="2445"/>
              </w:tabs>
              <w:rPr>
                <w:rFonts w:cs="Arial"/>
                <w:sz w:val="22"/>
                <w:szCs w:val="22"/>
              </w:rPr>
            </w:pPr>
            <w:r w:rsidRPr="00C76C64">
              <w:rPr>
                <w:rFonts w:ascii="Arial" w:hAnsi="Arial" w:cs="Arial"/>
                <w:sz w:val="24"/>
                <w:szCs w:val="24"/>
              </w:rPr>
              <w:t xml:space="preserve">Vicky Barclay (VB) </w:t>
            </w:r>
            <w:r>
              <w:rPr>
                <w:rFonts w:cs="Arial"/>
                <w:sz w:val="22"/>
                <w:szCs w:val="22"/>
              </w:rPr>
              <w:sym w:font="Wingdings" w:char="F028"/>
            </w:r>
          </w:p>
          <w:p w:rsidR="00257DD2" w:rsidRPr="00C66BA5" w:rsidRDefault="00257DD2" w:rsidP="00A3557F">
            <w:pPr>
              <w:tabs>
                <w:tab w:val="left" w:pos="2445"/>
              </w:tabs>
              <w:rPr>
                <w:rFonts w:ascii="Arial" w:hAnsi="Arial" w:cs="Arial"/>
                <w:sz w:val="24"/>
                <w:szCs w:val="24"/>
              </w:rPr>
            </w:pPr>
            <w:r>
              <w:rPr>
                <w:rFonts w:ascii="Arial" w:hAnsi="Arial" w:cs="Arial"/>
                <w:sz w:val="24"/>
                <w:szCs w:val="24"/>
              </w:rPr>
              <w:t xml:space="preserve">Daniel Browne (DB)  </w:t>
            </w:r>
            <w:r>
              <w:rPr>
                <w:rFonts w:cs="Arial"/>
                <w:sz w:val="22"/>
                <w:szCs w:val="22"/>
              </w:rPr>
              <w:sym w:font="Wingdings" w:char="F028"/>
            </w:r>
          </w:p>
          <w:p w:rsidR="00257DD2" w:rsidRDefault="00257DD2" w:rsidP="00FC2AB4">
            <w:pPr>
              <w:rPr>
                <w:rFonts w:cs="Arial"/>
                <w:sz w:val="22"/>
                <w:szCs w:val="22"/>
              </w:rPr>
            </w:pPr>
            <w:r>
              <w:rPr>
                <w:rFonts w:ascii="Arial" w:hAnsi="Arial" w:cs="Arial"/>
                <w:sz w:val="24"/>
                <w:szCs w:val="24"/>
              </w:rPr>
              <w:t xml:space="preserve">Jo-An Golding (JG) </w:t>
            </w:r>
            <w:r>
              <w:rPr>
                <w:rFonts w:cs="Arial"/>
                <w:sz w:val="22"/>
                <w:szCs w:val="22"/>
              </w:rPr>
              <w:sym w:font="Wingdings" w:char="F028"/>
            </w:r>
            <w:r>
              <w:rPr>
                <w:rFonts w:cs="Arial"/>
                <w:sz w:val="22"/>
                <w:szCs w:val="22"/>
              </w:rPr>
              <w:t xml:space="preserve">  </w:t>
            </w:r>
          </w:p>
          <w:p w:rsidR="00257DD2" w:rsidRPr="00C76C64" w:rsidRDefault="00257DD2" w:rsidP="00FC2AB4">
            <w:pPr>
              <w:rPr>
                <w:rFonts w:ascii="Arial" w:hAnsi="Arial" w:cs="Arial"/>
                <w:sz w:val="24"/>
                <w:szCs w:val="24"/>
                <w:lang w:val="de-DE"/>
              </w:rPr>
            </w:pPr>
            <w:r w:rsidRPr="00C76C64">
              <w:rPr>
                <w:rFonts w:ascii="Arial" w:hAnsi="Arial" w:cs="Arial"/>
                <w:sz w:val="24"/>
                <w:szCs w:val="24"/>
                <w:lang w:val="de-DE"/>
              </w:rPr>
              <w:t xml:space="preserve">Lorna Tweed (LT)   </w:t>
            </w:r>
            <w:r>
              <w:rPr>
                <w:rFonts w:cs="Arial"/>
                <w:sz w:val="22"/>
                <w:szCs w:val="22"/>
              </w:rPr>
              <w:sym w:font="Wingdings" w:char="F028"/>
            </w:r>
          </w:p>
          <w:p w:rsidR="00257DD2" w:rsidRPr="00C76C64" w:rsidRDefault="00257DD2" w:rsidP="00FC2AB4">
            <w:pPr>
              <w:rPr>
                <w:rFonts w:ascii="Arial" w:hAnsi="Arial" w:cs="Arial"/>
                <w:sz w:val="24"/>
                <w:szCs w:val="24"/>
                <w:lang w:val="de-DE"/>
              </w:rPr>
            </w:pPr>
            <w:r w:rsidRPr="00C76C64">
              <w:rPr>
                <w:rFonts w:ascii="Arial" w:hAnsi="Arial" w:cs="Arial"/>
                <w:sz w:val="24"/>
                <w:szCs w:val="24"/>
                <w:lang w:val="de-DE"/>
              </w:rPr>
              <w:t xml:space="preserve">Debbie Mullis (DM) </w:t>
            </w:r>
            <w:r>
              <w:rPr>
                <w:rFonts w:cs="Arial"/>
                <w:sz w:val="22"/>
                <w:szCs w:val="22"/>
              </w:rPr>
              <w:sym w:font="Wingdings" w:char="F028"/>
            </w:r>
          </w:p>
          <w:p w:rsidR="00257DD2" w:rsidRPr="00EA1529" w:rsidRDefault="00257DD2" w:rsidP="00FC2AB4">
            <w:pPr>
              <w:rPr>
                <w:rFonts w:ascii="Arial" w:hAnsi="Arial" w:cs="Arial"/>
                <w:sz w:val="24"/>
                <w:szCs w:val="24"/>
              </w:rPr>
            </w:pPr>
            <w:r>
              <w:rPr>
                <w:rFonts w:ascii="Arial" w:hAnsi="Arial" w:cs="Arial"/>
                <w:sz w:val="24"/>
                <w:szCs w:val="24"/>
              </w:rPr>
              <w:t xml:space="preserve">Catherine Foster (CF) </w:t>
            </w:r>
            <w:r>
              <w:rPr>
                <w:rFonts w:cs="Arial"/>
                <w:sz w:val="22"/>
                <w:szCs w:val="22"/>
              </w:rPr>
              <w:sym w:font="Wingdings" w:char="F028"/>
            </w:r>
          </w:p>
        </w:tc>
        <w:tc>
          <w:tcPr>
            <w:tcW w:w="5085" w:type="dxa"/>
            <w:gridSpan w:val="2"/>
          </w:tcPr>
          <w:p w:rsidR="00257DD2" w:rsidRDefault="00257DD2" w:rsidP="00621117">
            <w:pPr>
              <w:rPr>
                <w:rFonts w:ascii="Arial" w:hAnsi="Arial" w:cs="Arial"/>
                <w:sz w:val="24"/>
                <w:szCs w:val="24"/>
              </w:rPr>
            </w:pPr>
            <w:r>
              <w:rPr>
                <w:rFonts w:ascii="Arial" w:hAnsi="Arial" w:cs="Arial"/>
                <w:sz w:val="24"/>
                <w:szCs w:val="24"/>
              </w:rPr>
              <w:t>Chief Inspector, Harm Hub</w:t>
            </w:r>
          </w:p>
          <w:p w:rsidR="00257DD2" w:rsidRDefault="00257DD2" w:rsidP="00621117">
            <w:pPr>
              <w:rPr>
                <w:rFonts w:ascii="Arial" w:hAnsi="Arial" w:cs="Arial"/>
                <w:sz w:val="24"/>
                <w:szCs w:val="24"/>
              </w:rPr>
            </w:pPr>
            <w:r>
              <w:rPr>
                <w:rFonts w:ascii="Arial" w:hAnsi="Arial" w:cs="Arial"/>
                <w:sz w:val="24"/>
                <w:szCs w:val="24"/>
              </w:rPr>
              <w:t>Chief Inspector, SIT</w:t>
            </w:r>
          </w:p>
          <w:p w:rsidR="00257DD2" w:rsidRDefault="00257DD2" w:rsidP="00BD3FFF">
            <w:pPr>
              <w:rPr>
                <w:rFonts w:ascii="Arial" w:hAnsi="Arial" w:cs="Arial"/>
                <w:sz w:val="24"/>
                <w:szCs w:val="24"/>
              </w:rPr>
            </w:pPr>
            <w:r>
              <w:rPr>
                <w:rFonts w:ascii="Arial" w:hAnsi="Arial" w:cs="Arial"/>
                <w:sz w:val="24"/>
                <w:szCs w:val="24"/>
              </w:rPr>
              <w:t>Disability</w:t>
            </w:r>
          </w:p>
          <w:p w:rsidR="00257DD2" w:rsidRDefault="00EA58A6" w:rsidP="00A3557F">
            <w:pPr>
              <w:pStyle w:val="PlainText"/>
            </w:pPr>
            <w:hyperlink r:id="rId8" w:history="1">
              <w:r w:rsidR="00257DD2" w:rsidRPr="009D5549">
                <w:rPr>
                  <w:rStyle w:val="Hyperlink"/>
                  <w:color w:val="auto"/>
                  <w:u w:val="none"/>
                </w:rPr>
                <w:t>Chair</w:t>
              </w:r>
            </w:hyperlink>
            <w:r w:rsidR="00257DD2" w:rsidRPr="009D5549">
              <w:t xml:space="preserve"> </w:t>
            </w:r>
            <w:r w:rsidR="00257DD2">
              <w:t xml:space="preserve">– </w:t>
            </w:r>
            <w:smartTag w:uri="urn:schemas-microsoft-com:office:smarttags" w:element="place">
              <w:r w:rsidR="00257DD2">
                <w:t>Rugby</w:t>
              </w:r>
            </w:smartTag>
            <w:r w:rsidR="00257DD2">
              <w:t xml:space="preserve"> IAG</w:t>
            </w:r>
          </w:p>
          <w:p w:rsidR="00257DD2" w:rsidRDefault="00257DD2" w:rsidP="00A3557F">
            <w:pPr>
              <w:pStyle w:val="PlainText"/>
            </w:pPr>
            <w:r>
              <w:t>LGBT</w:t>
            </w:r>
          </w:p>
          <w:p w:rsidR="00257DD2" w:rsidRDefault="00257DD2" w:rsidP="00A3557F">
            <w:pPr>
              <w:pStyle w:val="PlainText"/>
            </w:pPr>
            <w:r>
              <w:t>Equality and Diversity Officer</w:t>
            </w:r>
          </w:p>
          <w:p w:rsidR="00257DD2" w:rsidRDefault="00257DD2" w:rsidP="00A3557F">
            <w:pPr>
              <w:pStyle w:val="PlainText"/>
            </w:pPr>
            <w:r>
              <w:t>Consultant and Engagement Lead</w:t>
            </w:r>
          </w:p>
          <w:p w:rsidR="00257DD2" w:rsidRDefault="00257DD2" w:rsidP="00A3557F">
            <w:pPr>
              <w:pStyle w:val="PlainText"/>
            </w:pPr>
            <w:r>
              <w:t>Research Office, A&amp;SI</w:t>
            </w:r>
          </w:p>
          <w:p w:rsidR="00257DD2" w:rsidRDefault="00257DD2" w:rsidP="00621117">
            <w:pPr>
              <w:rPr>
                <w:rFonts w:ascii="Arial" w:hAnsi="Arial" w:cs="Arial"/>
                <w:sz w:val="24"/>
                <w:szCs w:val="24"/>
              </w:rPr>
            </w:pPr>
            <w:r>
              <w:rPr>
                <w:rFonts w:ascii="Arial" w:hAnsi="Arial" w:cs="Arial"/>
                <w:sz w:val="24"/>
                <w:szCs w:val="24"/>
              </w:rPr>
              <w:t>OPCC</w:t>
            </w:r>
          </w:p>
          <w:p w:rsidR="00257DD2" w:rsidRPr="00FE1780" w:rsidRDefault="00257DD2" w:rsidP="00621117">
            <w:pPr>
              <w:rPr>
                <w:rFonts w:ascii="Arial" w:hAnsi="Arial" w:cs="Arial"/>
                <w:sz w:val="24"/>
                <w:szCs w:val="24"/>
              </w:rPr>
            </w:pPr>
            <w:r>
              <w:rPr>
                <w:rFonts w:ascii="Arial" w:hAnsi="Arial" w:cs="Arial"/>
                <w:sz w:val="24"/>
                <w:szCs w:val="24"/>
              </w:rPr>
              <w:t>Corporate Comms</w:t>
            </w:r>
          </w:p>
        </w:tc>
      </w:tr>
      <w:tr w:rsidR="00257DD2" w:rsidTr="00627A87">
        <w:tc>
          <w:tcPr>
            <w:tcW w:w="1628" w:type="dxa"/>
          </w:tcPr>
          <w:p w:rsidR="00257DD2" w:rsidRDefault="00257DD2" w:rsidP="00FC2AB4">
            <w:pPr>
              <w:spacing w:before="40" w:after="40"/>
              <w:rPr>
                <w:rFonts w:ascii="Arial" w:hAnsi="Arial" w:cs="Arial"/>
                <w:b/>
                <w:sz w:val="24"/>
                <w:szCs w:val="24"/>
                <w:lang w:val="fr-FR"/>
              </w:rPr>
            </w:pPr>
            <w:r>
              <w:rPr>
                <w:rFonts w:ascii="Arial" w:hAnsi="Arial" w:cs="Arial"/>
                <w:b/>
                <w:sz w:val="24"/>
                <w:szCs w:val="24"/>
                <w:lang w:val="fr-FR"/>
              </w:rPr>
              <w:t>Apologies :</w:t>
            </w:r>
          </w:p>
        </w:tc>
        <w:tc>
          <w:tcPr>
            <w:tcW w:w="3685" w:type="dxa"/>
          </w:tcPr>
          <w:p w:rsidR="00257DD2" w:rsidRDefault="00257DD2" w:rsidP="00621117">
            <w:pPr>
              <w:rPr>
                <w:rFonts w:ascii="Arial" w:hAnsi="Arial" w:cs="Arial"/>
                <w:sz w:val="24"/>
                <w:szCs w:val="24"/>
              </w:rPr>
            </w:pPr>
            <w:r w:rsidRPr="006A00B3">
              <w:rPr>
                <w:rFonts w:ascii="Arial" w:hAnsi="Arial" w:cs="Arial"/>
                <w:sz w:val="24"/>
                <w:szCs w:val="24"/>
              </w:rPr>
              <w:t>Ross Hutchinson (RH)</w:t>
            </w:r>
          </w:p>
          <w:p w:rsidR="00257DD2" w:rsidRDefault="00257DD2" w:rsidP="00621117">
            <w:pPr>
              <w:rPr>
                <w:rFonts w:ascii="Arial" w:hAnsi="Arial" w:cs="Arial"/>
                <w:sz w:val="24"/>
                <w:szCs w:val="24"/>
              </w:rPr>
            </w:pPr>
            <w:r>
              <w:rPr>
                <w:rFonts w:ascii="Arial" w:hAnsi="Arial" w:cs="Arial"/>
                <w:sz w:val="24"/>
                <w:szCs w:val="24"/>
              </w:rPr>
              <w:t>Martin Schorah (MS)</w:t>
            </w:r>
            <w:r w:rsidRPr="00247EBE">
              <w:rPr>
                <w:rFonts w:ascii="Arial" w:hAnsi="Arial" w:cs="Arial"/>
                <w:sz w:val="24"/>
                <w:szCs w:val="24"/>
              </w:rPr>
              <w:t xml:space="preserve"> </w:t>
            </w:r>
          </w:p>
          <w:p w:rsidR="00257DD2" w:rsidRPr="00C76C64" w:rsidRDefault="00257DD2" w:rsidP="00621117">
            <w:pPr>
              <w:rPr>
                <w:rFonts w:ascii="Arial" w:hAnsi="Arial" w:cs="Arial"/>
                <w:sz w:val="24"/>
                <w:szCs w:val="24"/>
              </w:rPr>
            </w:pPr>
            <w:r w:rsidRPr="00247EBE">
              <w:rPr>
                <w:rFonts w:ascii="Arial" w:hAnsi="Arial" w:cs="Arial"/>
                <w:sz w:val="24"/>
                <w:szCs w:val="24"/>
              </w:rPr>
              <w:t>Martyn Kendall (MK)</w:t>
            </w:r>
            <w:r w:rsidRPr="00C76C64">
              <w:rPr>
                <w:rFonts w:ascii="Arial" w:hAnsi="Arial" w:cs="Arial"/>
                <w:sz w:val="24"/>
                <w:szCs w:val="24"/>
              </w:rPr>
              <w:t xml:space="preserve"> </w:t>
            </w:r>
          </w:p>
          <w:p w:rsidR="00257DD2" w:rsidRDefault="00257DD2" w:rsidP="006931F6">
            <w:pPr>
              <w:rPr>
                <w:rFonts w:ascii="Arial" w:hAnsi="Arial" w:cs="Arial"/>
                <w:sz w:val="24"/>
                <w:szCs w:val="24"/>
              </w:rPr>
            </w:pPr>
            <w:r>
              <w:rPr>
                <w:rFonts w:ascii="Arial" w:hAnsi="Arial" w:cs="Arial"/>
                <w:sz w:val="24"/>
                <w:szCs w:val="24"/>
              </w:rPr>
              <w:t>Faz Chishty (FC)</w:t>
            </w:r>
          </w:p>
          <w:p w:rsidR="00257DD2" w:rsidRPr="00247EBE" w:rsidRDefault="00257DD2" w:rsidP="00627A87">
            <w:pPr>
              <w:rPr>
                <w:rFonts w:ascii="Arial" w:hAnsi="Arial" w:cs="Arial"/>
                <w:sz w:val="24"/>
                <w:szCs w:val="24"/>
                <w:lang w:val="da-DK"/>
              </w:rPr>
            </w:pPr>
            <w:r w:rsidRPr="00247EBE">
              <w:rPr>
                <w:rFonts w:ascii="Arial" w:hAnsi="Arial" w:cs="Arial"/>
                <w:sz w:val="24"/>
                <w:szCs w:val="24"/>
                <w:lang w:val="da-DK"/>
              </w:rPr>
              <w:t>Jatinder Birdi (JB)</w:t>
            </w:r>
          </w:p>
          <w:p w:rsidR="00257DD2" w:rsidRPr="00C76C64" w:rsidRDefault="00257DD2" w:rsidP="00627A87">
            <w:pPr>
              <w:rPr>
                <w:rFonts w:ascii="Arial" w:hAnsi="Arial" w:cs="Arial"/>
                <w:sz w:val="24"/>
                <w:szCs w:val="24"/>
                <w:lang w:val="da-DK"/>
              </w:rPr>
            </w:pPr>
            <w:r w:rsidRPr="00C76C64">
              <w:rPr>
                <w:rFonts w:ascii="Arial" w:hAnsi="Arial" w:cs="Arial"/>
                <w:sz w:val="24"/>
                <w:szCs w:val="24"/>
                <w:lang w:val="da-DK"/>
              </w:rPr>
              <w:t>Lee Kemp (LK)</w:t>
            </w:r>
          </w:p>
          <w:p w:rsidR="00257DD2" w:rsidRPr="00C76C64" w:rsidRDefault="00257DD2" w:rsidP="00627A87">
            <w:pPr>
              <w:rPr>
                <w:rFonts w:ascii="Arial" w:hAnsi="Arial" w:cs="Arial"/>
                <w:sz w:val="24"/>
                <w:szCs w:val="24"/>
                <w:lang w:val="da-DK"/>
              </w:rPr>
            </w:pPr>
            <w:r w:rsidRPr="00C76C64">
              <w:rPr>
                <w:rFonts w:ascii="Arial" w:hAnsi="Arial" w:cs="Arial"/>
                <w:sz w:val="24"/>
                <w:szCs w:val="24"/>
                <w:lang w:val="da-DK"/>
              </w:rPr>
              <w:t>Adrian Davis (AD)</w:t>
            </w:r>
          </w:p>
          <w:p w:rsidR="00257DD2" w:rsidRPr="00C76C64" w:rsidRDefault="00257DD2" w:rsidP="00BD3FFF">
            <w:pPr>
              <w:rPr>
                <w:rFonts w:ascii="Arial" w:hAnsi="Arial" w:cs="Arial"/>
                <w:sz w:val="24"/>
                <w:szCs w:val="24"/>
                <w:lang w:val="da-DK"/>
              </w:rPr>
            </w:pPr>
          </w:p>
        </w:tc>
        <w:tc>
          <w:tcPr>
            <w:tcW w:w="5085" w:type="dxa"/>
            <w:gridSpan w:val="2"/>
          </w:tcPr>
          <w:p w:rsidR="00257DD2" w:rsidRPr="00773276" w:rsidRDefault="00257DD2" w:rsidP="00621117">
            <w:pPr>
              <w:rPr>
                <w:rFonts w:ascii="Arial" w:hAnsi="Arial" w:cs="Arial"/>
                <w:sz w:val="24"/>
                <w:szCs w:val="24"/>
              </w:rPr>
            </w:pPr>
            <w:r w:rsidRPr="00773276">
              <w:rPr>
                <w:rFonts w:ascii="Arial" w:hAnsi="Arial" w:cs="Arial"/>
                <w:sz w:val="24"/>
                <w:szCs w:val="24"/>
              </w:rPr>
              <w:t>Chair of Stratford Upon Avon District IAG</w:t>
            </w:r>
          </w:p>
          <w:p w:rsidR="00257DD2" w:rsidRDefault="00257DD2" w:rsidP="00621117">
            <w:pPr>
              <w:rPr>
                <w:rFonts w:ascii="Arial" w:hAnsi="Arial" w:cs="Arial"/>
                <w:sz w:val="24"/>
                <w:szCs w:val="24"/>
              </w:rPr>
            </w:pPr>
            <w:r>
              <w:rPr>
                <w:rFonts w:ascii="Arial" w:hAnsi="Arial" w:cs="Arial"/>
                <w:sz w:val="24"/>
                <w:szCs w:val="24"/>
              </w:rPr>
              <w:t xml:space="preserve">HMIC </w:t>
            </w:r>
          </w:p>
          <w:p w:rsidR="00257DD2" w:rsidRPr="00334FEC" w:rsidRDefault="00257DD2" w:rsidP="00621117">
            <w:pPr>
              <w:rPr>
                <w:rFonts w:ascii="Arial" w:hAnsi="Arial" w:cs="Arial"/>
                <w:sz w:val="24"/>
                <w:szCs w:val="24"/>
              </w:rPr>
            </w:pPr>
            <w:r>
              <w:rPr>
                <w:rFonts w:ascii="Arial" w:hAnsi="Arial" w:cs="Arial"/>
                <w:sz w:val="24"/>
                <w:szCs w:val="24"/>
              </w:rPr>
              <w:t>HMICRS Force Liaison Officer, Warwickshire</w:t>
            </w:r>
          </w:p>
          <w:p w:rsidR="00257DD2" w:rsidRDefault="00257DD2" w:rsidP="00690071">
            <w:pPr>
              <w:rPr>
                <w:rFonts w:ascii="Arial" w:hAnsi="Arial" w:cs="Arial"/>
                <w:sz w:val="24"/>
                <w:szCs w:val="24"/>
              </w:rPr>
            </w:pPr>
            <w:r>
              <w:rPr>
                <w:rFonts w:ascii="Arial" w:hAnsi="Arial" w:cs="Arial"/>
                <w:sz w:val="24"/>
                <w:szCs w:val="24"/>
              </w:rPr>
              <w:t xml:space="preserve">Chief Inspector, Positive Action </w:t>
            </w:r>
          </w:p>
          <w:p w:rsidR="00257DD2" w:rsidRPr="006A00B3" w:rsidRDefault="00257DD2" w:rsidP="00627A87">
            <w:pPr>
              <w:rPr>
                <w:rFonts w:ascii="Arial" w:hAnsi="Arial" w:cs="Arial"/>
                <w:sz w:val="24"/>
                <w:szCs w:val="24"/>
              </w:rPr>
            </w:pPr>
            <w:r w:rsidRPr="006A00B3">
              <w:rPr>
                <w:rFonts w:ascii="Arial" w:hAnsi="Arial" w:cs="Arial"/>
                <w:sz w:val="24"/>
                <w:szCs w:val="24"/>
              </w:rPr>
              <w:t>Warwick, Strategic IAG</w:t>
            </w:r>
          </w:p>
          <w:p w:rsidR="00257DD2" w:rsidRDefault="00257DD2" w:rsidP="00627A87">
            <w:pPr>
              <w:rPr>
                <w:rFonts w:ascii="Arial" w:hAnsi="Arial" w:cs="Arial"/>
                <w:sz w:val="24"/>
                <w:szCs w:val="24"/>
              </w:rPr>
            </w:pPr>
            <w:r>
              <w:rPr>
                <w:rFonts w:ascii="Arial" w:hAnsi="Arial" w:cs="Arial"/>
                <w:sz w:val="24"/>
                <w:szCs w:val="24"/>
              </w:rPr>
              <w:t xml:space="preserve">CI, Patrol </w:t>
            </w:r>
          </w:p>
          <w:p w:rsidR="00257DD2" w:rsidRPr="006A00B3" w:rsidRDefault="00257DD2" w:rsidP="00627A87">
            <w:pPr>
              <w:rPr>
                <w:rFonts w:ascii="Arial" w:hAnsi="Arial" w:cs="Arial"/>
                <w:sz w:val="24"/>
                <w:szCs w:val="24"/>
              </w:rPr>
            </w:pPr>
            <w:r>
              <w:rPr>
                <w:rFonts w:ascii="Arial" w:hAnsi="Arial" w:cs="Arial"/>
                <w:sz w:val="24"/>
                <w:szCs w:val="24"/>
              </w:rPr>
              <w:t>Chief Inspector, Custody</w:t>
            </w:r>
          </w:p>
          <w:p w:rsidR="00257DD2" w:rsidRPr="00392AC0" w:rsidRDefault="00257DD2" w:rsidP="00BD3FFF">
            <w:pPr>
              <w:rPr>
                <w:rFonts w:ascii="Arial" w:hAnsi="Arial" w:cs="Arial"/>
                <w:sz w:val="24"/>
                <w:szCs w:val="24"/>
              </w:rPr>
            </w:pPr>
          </w:p>
        </w:tc>
      </w:tr>
      <w:tr w:rsidR="00257DD2" w:rsidTr="006931F6">
        <w:trPr>
          <w:trHeight w:val="510"/>
        </w:trPr>
        <w:tc>
          <w:tcPr>
            <w:tcW w:w="1628" w:type="dxa"/>
            <w:shd w:val="clear" w:color="auto" w:fill="FFFFFF"/>
          </w:tcPr>
          <w:p w:rsidR="00257DD2" w:rsidRDefault="00257DD2" w:rsidP="00FC2AB4">
            <w:pPr>
              <w:rPr>
                <w:rFonts w:ascii="Arial" w:hAnsi="Arial" w:cs="Arial"/>
                <w:sz w:val="24"/>
                <w:szCs w:val="24"/>
              </w:rPr>
            </w:pPr>
            <w:r>
              <w:rPr>
                <w:rFonts w:ascii="Arial" w:hAnsi="Arial" w:cs="Arial"/>
                <w:sz w:val="24"/>
                <w:szCs w:val="24"/>
              </w:rPr>
              <w:t>1/11.06.20</w:t>
            </w:r>
          </w:p>
        </w:tc>
        <w:tc>
          <w:tcPr>
            <w:tcW w:w="7654" w:type="dxa"/>
            <w:gridSpan w:val="2"/>
            <w:shd w:val="clear" w:color="auto" w:fill="FFFFFF"/>
          </w:tcPr>
          <w:p w:rsidR="00257DD2" w:rsidRDefault="00257DD2" w:rsidP="00FC2AB4">
            <w:pPr>
              <w:jc w:val="both"/>
              <w:rPr>
                <w:rFonts w:ascii="Arial" w:hAnsi="Arial" w:cs="Arial"/>
                <w:sz w:val="24"/>
                <w:szCs w:val="24"/>
              </w:rPr>
            </w:pPr>
            <w:r>
              <w:rPr>
                <w:rFonts w:ascii="Arial" w:hAnsi="Arial" w:cs="Arial"/>
                <w:b/>
                <w:iCs/>
                <w:sz w:val="24"/>
                <w:szCs w:val="24"/>
              </w:rPr>
              <w:t>Welcome and Introductions</w:t>
            </w:r>
          </w:p>
        </w:tc>
        <w:tc>
          <w:tcPr>
            <w:tcW w:w="1116" w:type="dxa"/>
            <w:shd w:val="clear" w:color="auto" w:fill="FFFFFF"/>
          </w:tcPr>
          <w:p w:rsidR="00257DD2" w:rsidRDefault="00257DD2" w:rsidP="00FC2AB4">
            <w:pPr>
              <w:rPr>
                <w:rFonts w:ascii="Arial" w:hAnsi="Arial" w:cs="Arial"/>
                <w:b/>
                <w:sz w:val="24"/>
                <w:szCs w:val="24"/>
              </w:rPr>
            </w:pPr>
            <w:r>
              <w:rPr>
                <w:rFonts w:ascii="Arial" w:hAnsi="Arial" w:cs="Arial"/>
                <w:b/>
                <w:sz w:val="24"/>
                <w:szCs w:val="24"/>
              </w:rPr>
              <w:t>BS</w:t>
            </w:r>
          </w:p>
        </w:tc>
      </w:tr>
      <w:tr w:rsidR="00257DD2" w:rsidTr="006931F6">
        <w:trPr>
          <w:trHeight w:val="510"/>
        </w:trPr>
        <w:tc>
          <w:tcPr>
            <w:tcW w:w="1628" w:type="dxa"/>
            <w:shd w:val="clear" w:color="auto" w:fill="FFFFFF"/>
          </w:tcPr>
          <w:p w:rsidR="00257DD2" w:rsidRDefault="00257DD2" w:rsidP="00FC2AB4">
            <w:pPr>
              <w:rPr>
                <w:rFonts w:ascii="Arial" w:hAnsi="Arial" w:cs="Arial"/>
                <w:sz w:val="24"/>
                <w:szCs w:val="24"/>
              </w:rPr>
            </w:pPr>
          </w:p>
        </w:tc>
        <w:tc>
          <w:tcPr>
            <w:tcW w:w="7654" w:type="dxa"/>
            <w:gridSpan w:val="2"/>
            <w:shd w:val="clear" w:color="auto" w:fill="FFFFFF"/>
          </w:tcPr>
          <w:p w:rsidR="00257DD2" w:rsidRDefault="00257DD2" w:rsidP="00036AC1">
            <w:pPr>
              <w:autoSpaceDE w:val="0"/>
              <w:autoSpaceDN w:val="0"/>
              <w:adjustRightInd w:val="0"/>
              <w:jc w:val="both"/>
              <w:rPr>
                <w:rFonts w:ascii="Arial" w:hAnsi="Arial" w:cs="Arial"/>
                <w:b/>
                <w:iCs/>
                <w:sz w:val="24"/>
                <w:szCs w:val="24"/>
              </w:rPr>
            </w:pPr>
            <w:r>
              <w:rPr>
                <w:rFonts w:ascii="Arial" w:hAnsi="Arial" w:cs="Arial"/>
                <w:b/>
                <w:iCs/>
                <w:sz w:val="24"/>
                <w:szCs w:val="24"/>
              </w:rPr>
              <w:t>Minutes from previous meeting – 4</w:t>
            </w:r>
            <w:r w:rsidRPr="00621117">
              <w:rPr>
                <w:rFonts w:ascii="Arial" w:hAnsi="Arial" w:cs="Arial"/>
                <w:b/>
                <w:iCs/>
                <w:sz w:val="24"/>
                <w:szCs w:val="24"/>
                <w:vertAlign w:val="superscript"/>
              </w:rPr>
              <w:t>th</w:t>
            </w:r>
            <w:r>
              <w:rPr>
                <w:rFonts w:ascii="Arial" w:hAnsi="Arial" w:cs="Arial"/>
                <w:b/>
                <w:iCs/>
                <w:sz w:val="24"/>
                <w:szCs w:val="24"/>
              </w:rPr>
              <w:t xml:space="preserve"> March 2020.</w:t>
            </w:r>
          </w:p>
          <w:p w:rsidR="00257DD2" w:rsidRDefault="00257DD2" w:rsidP="00036AC1">
            <w:pPr>
              <w:autoSpaceDE w:val="0"/>
              <w:autoSpaceDN w:val="0"/>
              <w:adjustRightInd w:val="0"/>
              <w:jc w:val="both"/>
              <w:rPr>
                <w:rFonts w:ascii="Arial" w:hAnsi="Arial" w:cs="Arial"/>
                <w:iCs/>
                <w:sz w:val="24"/>
                <w:szCs w:val="24"/>
              </w:rPr>
            </w:pPr>
          </w:p>
          <w:p w:rsidR="00257DD2" w:rsidRPr="001B103C" w:rsidRDefault="00257DD2" w:rsidP="00F539E7">
            <w:pPr>
              <w:jc w:val="both"/>
              <w:rPr>
                <w:b/>
                <w:color w:val="FF0000"/>
                <w:sz w:val="24"/>
                <w:szCs w:val="24"/>
              </w:rPr>
            </w:pPr>
            <w:r w:rsidRPr="001B103C">
              <w:rPr>
                <w:rFonts w:ascii="Arial" w:hAnsi="Arial" w:cs="Arial"/>
                <w:b/>
                <w:sz w:val="24"/>
                <w:szCs w:val="24"/>
              </w:rPr>
              <w:t>ACTION:</w:t>
            </w:r>
            <w:r w:rsidRPr="001B103C">
              <w:rPr>
                <w:rFonts w:ascii="Arial" w:hAnsi="Arial" w:cs="Arial"/>
                <w:b/>
                <w:iCs/>
                <w:sz w:val="24"/>
                <w:szCs w:val="24"/>
              </w:rPr>
              <w:t xml:space="preserve"> 040320</w:t>
            </w:r>
            <w:r w:rsidRPr="002404FC">
              <w:rPr>
                <w:rFonts w:ascii="Arial" w:hAnsi="Arial" w:cs="Arial"/>
                <w:iCs/>
                <w:sz w:val="24"/>
                <w:szCs w:val="24"/>
              </w:rPr>
              <w:t xml:space="preserve"> - BS to ch</w:t>
            </w:r>
            <w:r>
              <w:rPr>
                <w:rFonts w:ascii="Arial" w:hAnsi="Arial" w:cs="Arial"/>
                <w:iCs/>
                <w:sz w:val="24"/>
                <w:szCs w:val="24"/>
              </w:rPr>
              <w:t>ase up when it will be launched - t</w:t>
            </w:r>
            <w:r w:rsidRPr="002404FC">
              <w:rPr>
                <w:rFonts w:ascii="Arial" w:hAnsi="Arial" w:cs="Arial"/>
                <w:iCs/>
                <w:sz w:val="24"/>
                <w:szCs w:val="24"/>
              </w:rPr>
              <w:t xml:space="preserve">wo separate issues – update on the license and the Chronicle system for Use of Force.   </w:t>
            </w:r>
            <w:r w:rsidRPr="001B103C">
              <w:rPr>
                <w:rFonts w:ascii="Arial" w:hAnsi="Arial" w:cs="Arial"/>
                <w:b/>
                <w:iCs/>
                <w:sz w:val="24"/>
                <w:szCs w:val="24"/>
              </w:rPr>
              <w:t>Update 11.06.20:</w:t>
            </w:r>
            <w:r>
              <w:rPr>
                <w:rFonts w:ascii="Arial" w:hAnsi="Arial" w:cs="Arial"/>
                <w:iCs/>
                <w:sz w:val="24"/>
                <w:szCs w:val="24"/>
              </w:rPr>
              <w:t xml:space="preserve">  New system is due to be rolled in April on how </w:t>
            </w:r>
            <w:r w:rsidRPr="001B103C">
              <w:rPr>
                <w:rFonts w:ascii="Arial" w:hAnsi="Arial" w:cs="Arial"/>
                <w:sz w:val="24"/>
                <w:szCs w:val="24"/>
              </w:rPr>
              <w:t>officers currently record their UoF, and to ensure supervisors scrutiny.</w:t>
            </w:r>
            <w:r>
              <w:rPr>
                <w:rFonts w:ascii="Arial" w:hAnsi="Arial" w:cs="Arial"/>
                <w:color w:val="5B9BD5"/>
                <w:sz w:val="24"/>
                <w:szCs w:val="24"/>
              </w:rPr>
              <w:t xml:space="preserve">  </w:t>
            </w:r>
            <w:r w:rsidRPr="001B103C">
              <w:rPr>
                <w:rFonts w:ascii="Arial" w:hAnsi="Arial" w:cs="Arial"/>
                <w:b/>
                <w:color w:val="FF0000"/>
                <w:sz w:val="24"/>
                <w:szCs w:val="24"/>
              </w:rPr>
              <w:t>DISCHARGED.</w:t>
            </w:r>
          </w:p>
          <w:p w:rsidR="00257DD2" w:rsidRPr="00177D81" w:rsidRDefault="00257DD2" w:rsidP="00036AC1">
            <w:pPr>
              <w:autoSpaceDE w:val="0"/>
              <w:autoSpaceDN w:val="0"/>
              <w:adjustRightInd w:val="0"/>
              <w:jc w:val="both"/>
              <w:rPr>
                <w:rFonts w:ascii="Arial" w:hAnsi="Arial" w:cs="Arial"/>
                <w:b/>
                <w:iCs/>
                <w:color w:val="FF0000"/>
                <w:sz w:val="24"/>
                <w:szCs w:val="24"/>
              </w:rPr>
            </w:pPr>
          </w:p>
          <w:p w:rsidR="00257DD2" w:rsidRPr="002C5BF8" w:rsidRDefault="00257DD2" w:rsidP="00036AC1">
            <w:pPr>
              <w:jc w:val="both"/>
              <w:rPr>
                <w:rFonts w:ascii="Arial" w:hAnsi="Arial" w:cs="Arial"/>
                <w:b/>
                <w:color w:val="FF0000"/>
                <w:sz w:val="24"/>
                <w:szCs w:val="24"/>
              </w:rPr>
            </w:pPr>
            <w:r>
              <w:rPr>
                <w:rFonts w:ascii="Arial" w:hAnsi="Arial" w:cs="Arial"/>
                <w:b/>
                <w:sz w:val="24"/>
                <w:szCs w:val="24"/>
              </w:rPr>
              <w:t xml:space="preserve">2.041219:  </w:t>
            </w:r>
            <w:r>
              <w:rPr>
                <w:rFonts w:ascii="Arial" w:hAnsi="Arial" w:cs="Arial"/>
                <w:b/>
                <w:iCs/>
                <w:sz w:val="24"/>
                <w:szCs w:val="24"/>
              </w:rPr>
              <w:t xml:space="preserve">LK to present back to the summer meeting on the victim’s code and the broader satisfaction. Update: 110620 -  </w:t>
            </w:r>
            <w:r>
              <w:rPr>
                <w:rFonts w:ascii="Arial" w:hAnsi="Arial" w:cs="Arial"/>
                <w:b/>
                <w:color w:val="FF0000"/>
                <w:sz w:val="24"/>
                <w:szCs w:val="24"/>
              </w:rPr>
              <w:t>no update due to low resources and currently in the process of filling posts.  C/F for September’s meeting.</w:t>
            </w:r>
          </w:p>
          <w:p w:rsidR="00257DD2" w:rsidRDefault="00257DD2" w:rsidP="00036AC1">
            <w:pPr>
              <w:jc w:val="both"/>
              <w:rPr>
                <w:rFonts w:ascii="Arial" w:hAnsi="Arial" w:cs="Arial"/>
                <w:b/>
                <w:sz w:val="24"/>
                <w:szCs w:val="24"/>
              </w:rPr>
            </w:pPr>
          </w:p>
          <w:p w:rsidR="00257DD2" w:rsidRDefault="00257DD2" w:rsidP="00036AC1">
            <w:pPr>
              <w:autoSpaceDE w:val="0"/>
              <w:autoSpaceDN w:val="0"/>
              <w:adjustRightInd w:val="0"/>
              <w:jc w:val="both"/>
              <w:rPr>
                <w:rFonts w:ascii="Arial" w:hAnsi="Arial" w:cs="Arial"/>
                <w:b/>
                <w:sz w:val="24"/>
                <w:szCs w:val="24"/>
              </w:rPr>
            </w:pPr>
            <w:r>
              <w:rPr>
                <w:rFonts w:ascii="Arial" w:hAnsi="Arial" w:cs="Arial"/>
                <w:b/>
                <w:sz w:val="24"/>
                <w:szCs w:val="24"/>
              </w:rPr>
              <w:t xml:space="preserve">5.041219: </w:t>
            </w:r>
            <w:r w:rsidRPr="00E84144">
              <w:rPr>
                <w:rFonts w:ascii="Arial" w:hAnsi="Arial" w:cs="Arial"/>
                <w:b/>
                <w:sz w:val="24"/>
                <w:szCs w:val="24"/>
              </w:rPr>
              <w:t xml:space="preserve"> </w:t>
            </w:r>
            <w:r w:rsidRPr="00437C6E">
              <w:rPr>
                <w:rFonts w:ascii="Arial" w:hAnsi="Arial" w:cs="Arial"/>
                <w:sz w:val="24"/>
                <w:szCs w:val="24"/>
              </w:rPr>
              <w:t>EJ to review the data that goes out to the IAG groups and to look at whether we can split the data into geographic areas.</w:t>
            </w:r>
          </w:p>
          <w:p w:rsidR="00257DD2" w:rsidRDefault="00257DD2" w:rsidP="00036AC1">
            <w:pPr>
              <w:autoSpaceDE w:val="0"/>
              <w:autoSpaceDN w:val="0"/>
              <w:adjustRightInd w:val="0"/>
              <w:jc w:val="both"/>
              <w:rPr>
                <w:rFonts w:ascii="Arial" w:hAnsi="Arial" w:cs="Arial"/>
                <w:b/>
                <w:color w:val="FF0000"/>
                <w:sz w:val="24"/>
                <w:szCs w:val="24"/>
              </w:rPr>
            </w:pPr>
            <w:r>
              <w:rPr>
                <w:rFonts w:ascii="Arial" w:hAnsi="Arial" w:cs="Arial"/>
                <w:b/>
                <w:color w:val="FF0000"/>
                <w:sz w:val="24"/>
                <w:szCs w:val="24"/>
              </w:rPr>
              <w:lastRenderedPageBreak/>
              <w:t>Update: 11.06.20- GW to update at next meeting.</w:t>
            </w:r>
          </w:p>
          <w:p w:rsidR="00257DD2" w:rsidRPr="006121FE" w:rsidRDefault="00257DD2" w:rsidP="00437C6E">
            <w:pPr>
              <w:autoSpaceDE w:val="0"/>
              <w:autoSpaceDN w:val="0"/>
              <w:adjustRightInd w:val="0"/>
              <w:jc w:val="both"/>
              <w:rPr>
                <w:rFonts w:ascii="Arial" w:hAnsi="Arial" w:cs="Arial"/>
                <w:sz w:val="24"/>
                <w:szCs w:val="24"/>
              </w:rPr>
            </w:pPr>
            <w:r w:rsidRPr="00335890">
              <w:rPr>
                <w:rFonts w:ascii="Arial" w:hAnsi="Arial" w:cs="Arial"/>
                <w:sz w:val="24"/>
                <w:szCs w:val="24"/>
              </w:rPr>
              <w:t xml:space="preserve">5/040320:  AD/CK to arrange a bespoke meeting to assess each IAG base to view the BWV and link in with Jatinder Birdi. AD explained there are different tiers around the scrutiny.  </w:t>
            </w:r>
            <w:r w:rsidRPr="006121FE">
              <w:rPr>
                <w:rFonts w:ascii="Arial" w:hAnsi="Arial" w:cs="Arial"/>
                <w:color w:val="FF0000"/>
                <w:sz w:val="24"/>
                <w:szCs w:val="24"/>
              </w:rPr>
              <w:t xml:space="preserve">Update:  11.06.20:  IAGs have not been held due to the current Covid situation and technical issues. IAG members are comfortable using ‘ZOOM’ links, however this is not supported by Warwickshire Police.  This is working progress.   Deferred to next meeting.  </w:t>
            </w:r>
            <w:r w:rsidRPr="006121FE">
              <w:rPr>
                <w:rFonts w:ascii="Arial" w:hAnsi="Arial" w:cs="Arial"/>
                <w:b/>
                <w:color w:val="FF0000"/>
                <w:sz w:val="24"/>
                <w:szCs w:val="24"/>
              </w:rPr>
              <w:t>AD/CK to update</w:t>
            </w:r>
            <w:r w:rsidRPr="006121FE">
              <w:rPr>
                <w:rFonts w:ascii="Arial" w:hAnsi="Arial" w:cs="Arial"/>
                <w:color w:val="FF0000"/>
                <w:sz w:val="24"/>
                <w:szCs w:val="24"/>
              </w:rPr>
              <w:t xml:space="preserve">. </w:t>
            </w:r>
            <w:r w:rsidRPr="006121FE">
              <w:rPr>
                <w:rFonts w:ascii="Arial" w:hAnsi="Arial" w:cs="Arial"/>
                <w:sz w:val="24"/>
                <w:szCs w:val="24"/>
              </w:rPr>
              <w:t xml:space="preserve"> </w:t>
            </w:r>
          </w:p>
          <w:p w:rsidR="00257DD2" w:rsidRPr="006121FE" w:rsidRDefault="00257DD2" w:rsidP="00437C6E">
            <w:pPr>
              <w:autoSpaceDE w:val="0"/>
              <w:autoSpaceDN w:val="0"/>
              <w:adjustRightInd w:val="0"/>
              <w:jc w:val="both"/>
              <w:rPr>
                <w:rFonts w:ascii="Arial" w:hAnsi="Arial" w:cs="Arial"/>
                <w:sz w:val="24"/>
                <w:szCs w:val="24"/>
              </w:rPr>
            </w:pPr>
          </w:p>
          <w:p w:rsidR="00257DD2" w:rsidRDefault="00257DD2" w:rsidP="00CB7FC2">
            <w:pPr>
              <w:autoSpaceDE w:val="0"/>
              <w:autoSpaceDN w:val="0"/>
              <w:adjustRightInd w:val="0"/>
              <w:jc w:val="both"/>
              <w:rPr>
                <w:rFonts w:ascii="Arial" w:hAnsi="Arial" w:cs="Arial"/>
                <w:b/>
                <w:sz w:val="24"/>
                <w:szCs w:val="24"/>
              </w:rPr>
            </w:pPr>
            <w:r w:rsidRPr="00335890">
              <w:rPr>
                <w:rFonts w:ascii="Arial" w:hAnsi="Arial" w:cs="Arial"/>
                <w:sz w:val="24"/>
                <w:szCs w:val="24"/>
              </w:rPr>
              <w:t xml:space="preserve">5/040320:  </w:t>
            </w:r>
            <w:r w:rsidRPr="00CB7FC2">
              <w:rPr>
                <w:rFonts w:ascii="Arial" w:hAnsi="Arial" w:cs="Arial"/>
                <w:sz w:val="24"/>
                <w:szCs w:val="24"/>
              </w:rPr>
              <w:t>AD/CK to come up with a delivery plan to share with the group.</w:t>
            </w:r>
            <w:r>
              <w:rPr>
                <w:rFonts w:ascii="Arial" w:hAnsi="Arial" w:cs="Arial"/>
                <w:sz w:val="24"/>
                <w:szCs w:val="24"/>
              </w:rPr>
              <w:t xml:space="preserve"> </w:t>
            </w:r>
            <w:r w:rsidRPr="006121FE">
              <w:rPr>
                <w:rFonts w:ascii="Arial" w:hAnsi="Arial" w:cs="Arial"/>
                <w:color w:val="FF0000"/>
                <w:sz w:val="24"/>
                <w:szCs w:val="24"/>
              </w:rPr>
              <w:t>Update:  11.06.20:  Deferred to next meeting.</w:t>
            </w:r>
            <w:r>
              <w:rPr>
                <w:rFonts w:ascii="Arial" w:hAnsi="Arial" w:cs="Arial"/>
                <w:b/>
                <w:color w:val="FF0000"/>
                <w:sz w:val="24"/>
                <w:szCs w:val="24"/>
              </w:rPr>
              <w:t xml:space="preserve">  AD/CK to update. </w:t>
            </w:r>
            <w:r>
              <w:rPr>
                <w:rFonts w:ascii="Arial" w:hAnsi="Arial" w:cs="Arial"/>
                <w:b/>
                <w:sz w:val="24"/>
                <w:szCs w:val="24"/>
              </w:rPr>
              <w:t xml:space="preserve"> </w:t>
            </w:r>
          </w:p>
          <w:p w:rsidR="00257DD2" w:rsidRPr="00CB7FC2" w:rsidRDefault="00257DD2" w:rsidP="00437C6E">
            <w:pPr>
              <w:autoSpaceDE w:val="0"/>
              <w:autoSpaceDN w:val="0"/>
              <w:adjustRightInd w:val="0"/>
              <w:jc w:val="both"/>
              <w:rPr>
                <w:rFonts w:ascii="Arial" w:hAnsi="Arial" w:cs="Arial"/>
                <w:sz w:val="24"/>
                <w:szCs w:val="24"/>
              </w:rPr>
            </w:pPr>
          </w:p>
          <w:p w:rsidR="00257DD2" w:rsidRPr="006121FE" w:rsidRDefault="00257DD2" w:rsidP="006121FE">
            <w:pPr>
              <w:autoSpaceDE w:val="0"/>
              <w:autoSpaceDN w:val="0"/>
              <w:adjustRightInd w:val="0"/>
              <w:jc w:val="both"/>
              <w:rPr>
                <w:rFonts w:ascii="Arial" w:hAnsi="Arial" w:cs="Arial"/>
                <w:b/>
                <w:sz w:val="24"/>
                <w:szCs w:val="24"/>
              </w:rPr>
            </w:pPr>
            <w:r w:rsidRPr="005C5431">
              <w:rPr>
                <w:rFonts w:ascii="Arial" w:hAnsi="Arial" w:cs="Arial"/>
                <w:sz w:val="24"/>
                <w:szCs w:val="24"/>
              </w:rPr>
              <w:t>5/040320:</w:t>
            </w:r>
            <w:r>
              <w:rPr>
                <w:rFonts w:ascii="Arial" w:hAnsi="Arial" w:cs="Arial"/>
                <w:color w:val="1F497D"/>
                <w:sz w:val="24"/>
                <w:szCs w:val="24"/>
              </w:rPr>
              <w:t xml:space="preserve"> </w:t>
            </w:r>
            <w:r w:rsidRPr="00565BA9">
              <w:rPr>
                <w:rFonts w:ascii="Arial" w:hAnsi="Arial" w:cs="Arial"/>
                <w:sz w:val="24"/>
                <w:szCs w:val="24"/>
              </w:rPr>
              <w:t>BS to take feedback around the learning for IMU for new individuals around the incorrect coding of keywords on Athena.</w:t>
            </w:r>
            <w:r>
              <w:rPr>
                <w:rFonts w:ascii="Arial" w:hAnsi="Arial" w:cs="Arial"/>
                <w:b/>
                <w:sz w:val="24"/>
                <w:szCs w:val="24"/>
              </w:rPr>
              <w:t xml:space="preserve"> </w:t>
            </w:r>
            <w:r w:rsidRPr="00335890">
              <w:rPr>
                <w:rFonts w:ascii="Arial" w:hAnsi="Arial" w:cs="Arial"/>
                <w:b/>
                <w:color w:val="FF0000"/>
                <w:sz w:val="24"/>
                <w:szCs w:val="24"/>
              </w:rPr>
              <w:t>Update:  11.06.20:</w:t>
            </w:r>
            <w:r>
              <w:rPr>
                <w:rFonts w:ascii="Arial" w:hAnsi="Arial" w:cs="Arial"/>
                <w:b/>
                <w:color w:val="FF0000"/>
                <w:sz w:val="24"/>
                <w:szCs w:val="24"/>
              </w:rPr>
              <w:t xml:space="preserve">  </w:t>
            </w:r>
            <w:r w:rsidRPr="00565BA9">
              <w:rPr>
                <w:rFonts w:ascii="Arial" w:hAnsi="Arial" w:cs="Arial"/>
                <w:color w:val="FF0000"/>
                <w:sz w:val="24"/>
                <w:szCs w:val="24"/>
              </w:rPr>
              <w:t>Andy Shipman has</w:t>
            </w:r>
            <w:r w:rsidRPr="006121FE">
              <w:rPr>
                <w:rFonts w:ascii="Arial" w:hAnsi="Arial" w:cs="Arial"/>
                <w:color w:val="FF0000"/>
                <w:sz w:val="24"/>
                <w:szCs w:val="24"/>
              </w:rPr>
              <w:t xml:space="preserve"> tasked </w:t>
            </w:r>
            <w:r>
              <w:rPr>
                <w:rFonts w:ascii="Arial" w:hAnsi="Arial" w:cs="Arial"/>
                <w:color w:val="FF0000"/>
                <w:sz w:val="24"/>
                <w:szCs w:val="24"/>
              </w:rPr>
              <w:t xml:space="preserve">this </w:t>
            </w:r>
            <w:r w:rsidRPr="006121FE">
              <w:rPr>
                <w:rFonts w:ascii="Arial" w:hAnsi="Arial" w:cs="Arial"/>
                <w:color w:val="FF0000"/>
                <w:sz w:val="24"/>
                <w:szCs w:val="24"/>
              </w:rPr>
              <w:t xml:space="preserve">out and </w:t>
            </w:r>
            <w:r w:rsidRPr="006121FE">
              <w:rPr>
                <w:rFonts w:ascii="TT14Et00" w:hAnsi="TT14Et00" w:cs="TT14Et00"/>
                <w:color w:val="FF0000"/>
                <w:sz w:val="24"/>
                <w:szCs w:val="24"/>
                <w:lang w:eastAsia="en-US"/>
              </w:rPr>
              <w:t>the Resolution Centre will create a task back to all officers and staff who create an investigation without recording victim ethnicity.</w:t>
            </w:r>
            <w:r w:rsidRPr="006121FE">
              <w:rPr>
                <w:rFonts w:ascii="Arial" w:hAnsi="Arial" w:cs="Arial"/>
                <w:color w:val="FF0000"/>
                <w:sz w:val="24"/>
                <w:szCs w:val="24"/>
              </w:rPr>
              <w:t xml:space="preserve">  </w:t>
            </w:r>
            <w:r>
              <w:rPr>
                <w:rFonts w:ascii="Arial" w:hAnsi="Arial" w:cs="Arial"/>
                <w:color w:val="FF0000"/>
                <w:sz w:val="24"/>
                <w:szCs w:val="24"/>
              </w:rPr>
              <w:t xml:space="preserve"> </w:t>
            </w:r>
            <w:r w:rsidRPr="006121FE">
              <w:rPr>
                <w:rFonts w:ascii="Arial" w:hAnsi="Arial" w:cs="Arial"/>
                <w:b/>
                <w:color w:val="FF0000"/>
                <w:sz w:val="24"/>
                <w:szCs w:val="24"/>
              </w:rPr>
              <w:t>DISCHARGED.</w:t>
            </w:r>
          </w:p>
          <w:p w:rsidR="00257DD2" w:rsidRPr="008A1F43" w:rsidRDefault="00257DD2" w:rsidP="00E5363E">
            <w:pPr>
              <w:jc w:val="both"/>
              <w:rPr>
                <w:rFonts w:ascii="Arial" w:hAnsi="Arial" w:cs="Arial"/>
                <w:sz w:val="24"/>
                <w:szCs w:val="24"/>
              </w:rPr>
            </w:pPr>
          </w:p>
          <w:p w:rsidR="00257DD2" w:rsidRPr="00565BA9" w:rsidRDefault="00257DD2" w:rsidP="00E5363E">
            <w:pPr>
              <w:jc w:val="both"/>
              <w:rPr>
                <w:rFonts w:ascii="Arial" w:hAnsi="Arial" w:cs="Arial"/>
                <w:sz w:val="24"/>
                <w:szCs w:val="24"/>
              </w:rPr>
            </w:pPr>
            <w:r w:rsidRPr="00565BA9">
              <w:rPr>
                <w:rFonts w:ascii="Arial" w:hAnsi="Arial" w:cs="Arial"/>
                <w:sz w:val="24"/>
                <w:szCs w:val="24"/>
              </w:rPr>
              <w:t>6/040320: BS/ZK/DG/LK to have a conversation around postings a potential supporting officer to look at improving the hate crime process.</w:t>
            </w:r>
            <w:r>
              <w:rPr>
                <w:rFonts w:ascii="Arial" w:hAnsi="Arial" w:cs="Arial"/>
                <w:sz w:val="24"/>
                <w:szCs w:val="24"/>
              </w:rPr>
              <w:t xml:space="preserve"> </w:t>
            </w:r>
            <w:r w:rsidRPr="00565BA9">
              <w:rPr>
                <w:rFonts w:ascii="Arial" w:hAnsi="Arial" w:cs="Arial"/>
                <w:b/>
                <w:color w:val="FF0000"/>
                <w:sz w:val="24"/>
                <w:szCs w:val="24"/>
              </w:rPr>
              <w:t>DISCHARGED.</w:t>
            </w:r>
            <w:r w:rsidRPr="00565BA9">
              <w:rPr>
                <w:rFonts w:ascii="Arial" w:hAnsi="Arial" w:cs="Arial"/>
                <w:color w:val="FF0000"/>
                <w:sz w:val="24"/>
                <w:szCs w:val="24"/>
              </w:rPr>
              <w:t xml:space="preserve">  </w:t>
            </w:r>
          </w:p>
          <w:p w:rsidR="00257DD2" w:rsidRDefault="00257DD2" w:rsidP="0061023D">
            <w:pPr>
              <w:jc w:val="both"/>
              <w:rPr>
                <w:rFonts w:ascii="Arial" w:hAnsi="Arial" w:cs="Arial"/>
                <w:b/>
                <w:iCs/>
                <w:sz w:val="24"/>
                <w:szCs w:val="24"/>
              </w:rPr>
            </w:pPr>
          </w:p>
        </w:tc>
        <w:tc>
          <w:tcPr>
            <w:tcW w:w="1116" w:type="dxa"/>
            <w:shd w:val="clear" w:color="auto" w:fill="FFFFFF"/>
          </w:tcPr>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r>
              <w:rPr>
                <w:rFonts w:ascii="Arial" w:hAnsi="Arial" w:cs="Arial"/>
                <w:b/>
                <w:sz w:val="24"/>
                <w:szCs w:val="24"/>
              </w:rPr>
              <w:t>LK</w:t>
            </w: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r>
              <w:rPr>
                <w:rFonts w:ascii="Arial" w:hAnsi="Arial" w:cs="Arial"/>
                <w:b/>
                <w:sz w:val="24"/>
                <w:szCs w:val="24"/>
              </w:rPr>
              <w:t>GW</w:t>
            </w: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p>
          <w:p w:rsidR="00257DD2" w:rsidRDefault="00257DD2" w:rsidP="00FC2AB4">
            <w:pPr>
              <w:rPr>
                <w:rFonts w:ascii="Arial" w:hAnsi="Arial" w:cs="Arial"/>
                <w:b/>
                <w:sz w:val="24"/>
                <w:szCs w:val="24"/>
              </w:rPr>
            </w:pPr>
            <w:r>
              <w:rPr>
                <w:rFonts w:ascii="Arial" w:hAnsi="Arial" w:cs="Arial"/>
                <w:b/>
                <w:sz w:val="24"/>
                <w:szCs w:val="24"/>
              </w:rPr>
              <w:t>AD/CK</w:t>
            </w:r>
          </w:p>
          <w:p w:rsidR="00257DD2" w:rsidRDefault="00257DD2" w:rsidP="00FC2AB4">
            <w:pPr>
              <w:rPr>
                <w:rFonts w:ascii="Arial" w:hAnsi="Arial" w:cs="Arial"/>
                <w:b/>
                <w:sz w:val="24"/>
                <w:szCs w:val="24"/>
              </w:rPr>
            </w:pPr>
          </w:p>
          <w:p w:rsidR="00257DD2" w:rsidRDefault="00257DD2" w:rsidP="00BB4928">
            <w:pPr>
              <w:rPr>
                <w:rFonts w:ascii="Arial" w:hAnsi="Arial" w:cs="Arial"/>
                <w:b/>
                <w:sz w:val="24"/>
                <w:szCs w:val="24"/>
              </w:rPr>
            </w:pPr>
          </w:p>
          <w:p w:rsidR="00257DD2" w:rsidRDefault="00257DD2" w:rsidP="00BB4928">
            <w:pPr>
              <w:rPr>
                <w:rFonts w:ascii="Arial" w:hAnsi="Arial" w:cs="Arial"/>
                <w:b/>
                <w:sz w:val="24"/>
                <w:szCs w:val="24"/>
              </w:rPr>
            </w:pPr>
            <w:r>
              <w:rPr>
                <w:rFonts w:ascii="Arial" w:hAnsi="Arial" w:cs="Arial"/>
                <w:b/>
                <w:sz w:val="24"/>
                <w:szCs w:val="24"/>
              </w:rPr>
              <w:t>AD/CK</w:t>
            </w:r>
          </w:p>
          <w:p w:rsidR="00257DD2" w:rsidRDefault="00257DD2" w:rsidP="00FC2AB4">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FC2AB4">
            <w:pPr>
              <w:rPr>
                <w:rFonts w:ascii="Arial" w:hAnsi="Arial" w:cs="Arial"/>
                <w:sz w:val="24"/>
                <w:szCs w:val="24"/>
              </w:rPr>
            </w:pPr>
            <w:r>
              <w:rPr>
                <w:rFonts w:ascii="Arial" w:hAnsi="Arial" w:cs="Arial"/>
                <w:sz w:val="24"/>
                <w:szCs w:val="24"/>
              </w:rPr>
              <w:lastRenderedPageBreak/>
              <w:t>2/11.06.20</w:t>
            </w:r>
          </w:p>
        </w:tc>
        <w:tc>
          <w:tcPr>
            <w:tcW w:w="7654" w:type="dxa"/>
            <w:gridSpan w:val="2"/>
            <w:shd w:val="clear" w:color="auto" w:fill="FFFFFF"/>
          </w:tcPr>
          <w:p w:rsidR="00257DD2" w:rsidRDefault="00257DD2" w:rsidP="00D2652B">
            <w:pPr>
              <w:autoSpaceDE w:val="0"/>
              <w:autoSpaceDN w:val="0"/>
              <w:adjustRightInd w:val="0"/>
              <w:rPr>
                <w:rFonts w:ascii="Arial" w:hAnsi="Arial" w:cs="Arial"/>
                <w:b/>
                <w:iCs/>
                <w:sz w:val="24"/>
                <w:szCs w:val="24"/>
              </w:rPr>
            </w:pPr>
            <w:r>
              <w:rPr>
                <w:rFonts w:ascii="Arial" w:hAnsi="Arial" w:cs="Arial"/>
                <w:b/>
                <w:iCs/>
                <w:sz w:val="24"/>
                <w:szCs w:val="24"/>
              </w:rPr>
              <w:t xml:space="preserve">HMICFRS PEEL 2019 </w:t>
            </w:r>
          </w:p>
          <w:p w:rsidR="00257DD2" w:rsidRDefault="00257DD2" w:rsidP="00565BA9">
            <w:pPr>
              <w:autoSpaceDE w:val="0"/>
              <w:autoSpaceDN w:val="0"/>
              <w:adjustRightInd w:val="0"/>
              <w:rPr>
                <w:rFonts w:ascii="Arial" w:hAnsi="Arial" w:cs="Arial"/>
                <w:b/>
                <w:iCs/>
                <w:sz w:val="24"/>
                <w:szCs w:val="24"/>
              </w:rPr>
            </w:pPr>
          </w:p>
        </w:tc>
        <w:tc>
          <w:tcPr>
            <w:tcW w:w="1116" w:type="dxa"/>
            <w:shd w:val="clear" w:color="auto" w:fill="FFFFFF"/>
          </w:tcPr>
          <w:p w:rsidR="00257DD2" w:rsidRDefault="00257DD2" w:rsidP="00FC2AB4">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FC2AB4">
            <w:pPr>
              <w:rPr>
                <w:rFonts w:ascii="Arial" w:hAnsi="Arial" w:cs="Arial"/>
                <w:sz w:val="24"/>
                <w:szCs w:val="24"/>
              </w:rPr>
            </w:pPr>
          </w:p>
        </w:tc>
        <w:tc>
          <w:tcPr>
            <w:tcW w:w="7654" w:type="dxa"/>
            <w:gridSpan w:val="2"/>
            <w:shd w:val="clear" w:color="auto" w:fill="FFFFFF"/>
          </w:tcPr>
          <w:p w:rsidR="00257DD2" w:rsidRDefault="00257DD2" w:rsidP="00565BA9">
            <w:pPr>
              <w:autoSpaceDE w:val="0"/>
              <w:autoSpaceDN w:val="0"/>
              <w:adjustRightInd w:val="0"/>
              <w:rPr>
                <w:rFonts w:ascii="Arial" w:hAnsi="Arial" w:cs="Arial"/>
                <w:iCs/>
                <w:sz w:val="24"/>
                <w:szCs w:val="24"/>
              </w:rPr>
            </w:pPr>
            <w:r>
              <w:rPr>
                <w:rFonts w:ascii="Arial" w:hAnsi="Arial" w:cs="Arial"/>
                <w:iCs/>
                <w:sz w:val="24"/>
                <w:szCs w:val="24"/>
              </w:rPr>
              <w:t>Progress against Legitimacy Recommendations</w:t>
            </w:r>
          </w:p>
          <w:p w:rsidR="00257DD2" w:rsidRDefault="00257DD2" w:rsidP="00565BA9">
            <w:pPr>
              <w:autoSpaceDE w:val="0"/>
              <w:autoSpaceDN w:val="0"/>
              <w:adjustRightInd w:val="0"/>
              <w:rPr>
                <w:rFonts w:ascii="Arial" w:hAnsi="Arial" w:cs="Arial"/>
                <w:iCs/>
                <w:sz w:val="24"/>
                <w:szCs w:val="24"/>
              </w:rPr>
            </w:pPr>
          </w:p>
          <w:p w:rsidR="00257DD2" w:rsidRDefault="00257DD2" w:rsidP="00A86F5B">
            <w:pPr>
              <w:autoSpaceDE w:val="0"/>
              <w:autoSpaceDN w:val="0"/>
              <w:adjustRightInd w:val="0"/>
              <w:jc w:val="both"/>
              <w:rPr>
                <w:rFonts w:ascii="Arial" w:hAnsi="Arial" w:cs="Arial"/>
                <w:iCs/>
                <w:sz w:val="24"/>
                <w:szCs w:val="24"/>
              </w:rPr>
            </w:pPr>
            <w:r>
              <w:rPr>
                <w:rFonts w:ascii="Arial" w:hAnsi="Arial" w:cs="Arial"/>
                <w:iCs/>
                <w:sz w:val="24"/>
                <w:szCs w:val="24"/>
              </w:rPr>
              <w:t xml:space="preserve">SL explained no confirmed date has been set for HMIC as the last inspection was disbanded due to Covid 19.  All secondments have been requested back to forces to respond to Covid situation.   No information at the moment as to whether the force will have a further inspection later in the year or early next year.  Awaiting confirmation from HMIC. </w:t>
            </w:r>
          </w:p>
          <w:p w:rsidR="00257DD2" w:rsidRDefault="00257DD2" w:rsidP="00A86F5B">
            <w:pPr>
              <w:jc w:val="both"/>
              <w:rPr>
                <w:rFonts w:ascii="Arial" w:hAnsi="Arial" w:cs="Arial"/>
                <w:sz w:val="24"/>
                <w:szCs w:val="24"/>
              </w:rPr>
            </w:pPr>
            <w:r>
              <w:rPr>
                <w:rFonts w:ascii="Arial" w:hAnsi="Arial" w:cs="Arial"/>
                <w:iCs/>
                <w:sz w:val="24"/>
                <w:szCs w:val="24"/>
              </w:rPr>
              <w:t xml:space="preserve">Martyn Kendall is the </w:t>
            </w:r>
            <w:r>
              <w:rPr>
                <w:rFonts w:ascii="Arial" w:hAnsi="Arial" w:cs="Arial"/>
                <w:sz w:val="24"/>
                <w:szCs w:val="24"/>
              </w:rPr>
              <w:t>HMICRS Force Liaison Officer for Warwickshire and we are waiting to hear around the next phase whether HMIC will be in force to start the PEEL inspection.  The earliest this is anticipated is October 2020 to start, but realistically likely to be November/December or even possibly move it to January/February would be more realistic.</w:t>
            </w:r>
          </w:p>
          <w:p w:rsidR="00257DD2" w:rsidRPr="00334FEC" w:rsidRDefault="00257DD2" w:rsidP="00A86F5B">
            <w:pPr>
              <w:jc w:val="both"/>
              <w:rPr>
                <w:rFonts w:ascii="Arial" w:hAnsi="Arial" w:cs="Arial"/>
                <w:sz w:val="24"/>
                <w:szCs w:val="24"/>
              </w:rPr>
            </w:pPr>
          </w:p>
          <w:p w:rsidR="00257DD2" w:rsidRDefault="00257DD2" w:rsidP="009174B1">
            <w:pPr>
              <w:autoSpaceDE w:val="0"/>
              <w:autoSpaceDN w:val="0"/>
              <w:adjustRightInd w:val="0"/>
              <w:rPr>
                <w:rFonts w:ascii="Arial" w:hAnsi="Arial" w:cs="Arial"/>
                <w:i/>
                <w:iCs/>
                <w:sz w:val="24"/>
                <w:szCs w:val="24"/>
              </w:rPr>
            </w:pPr>
            <w:r w:rsidRPr="009174B1">
              <w:rPr>
                <w:rFonts w:ascii="Arial" w:hAnsi="Arial" w:cs="Arial"/>
                <w:i/>
                <w:iCs/>
                <w:sz w:val="24"/>
                <w:szCs w:val="24"/>
              </w:rPr>
              <w:t>Progress against Legitimacy Recommendations</w:t>
            </w:r>
            <w:r>
              <w:rPr>
                <w:rFonts w:ascii="Arial" w:hAnsi="Arial" w:cs="Arial"/>
                <w:i/>
                <w:iCs/>
                <w:sz w:val="24"/>
                <w:szCs w:val="24"/>
              </w:rPr>
              <w:t xml:space="preserve"> </w:t>
            </w:r>
          </w:p>
          <w:p w:rsidR="00257DD2" w:rsidRDefault="00257DD2" w:rsidP="00424547">
            <w:pPr>
              <w:pStyle w:val="ListParagraph"/>
              <w:ind w:left="0"/>
              <w:jc w:val="both"/>
              <w:rPr>
                <w:rFonts w:ascii="Arial" w:hAnsi="Arial" w:cs="Arial"/>
                <w:color w:val="000000"/>
                <w:sz w:val="24"/>
                <w:szCs w:val="24"/>
              </w:rPr>
            </w:pPr>
            <w:r>
              <w:rPr>
                <w:rFonts w:ascii="Arial" w:hAnsi="Arial" w:cs="Arial"/>
                <w:iCs/>
                <w:sz w:val="24"/>
                <w:szCs w:val="24"/>
              </w:rPr>
              <w:t>We are making good progress through Workforce Development Group with the promotion process</w:t>
            </w:r>
            <w:r w:rsidRPr="001C41C9">
              <w:rPr>
                <w:rFonts w:ascii="Arial" w:hAnsi="Arial" w:cs="Arial"/>
                <w:sz w:val="24"/>
                <w:szCs w:val="24"/>
              </w:rPr>
              <w:t xml:space="preserve"> promotion process</w:t>
            </w:r>
            <w:r>
              <w:rPr>
                <w:rFonts w:ascii="Arial" w:hAnsi="Arial" w:cs="Arial"/>
                <w:sz w:val="24"/>
                <w:szCs w:val="24"/>
              </w:rPr>
              <w:t xml:space="preserve">, </w:t>
            </w:r>
            <w:r w:rsidRPr="001C41C9">
              <w:rPr>
                <w:rFonts w:ascii="Arial" w:hAnsi="Arial" w:cs="Arial"/>
                <w:sz w:val="24"/>
                <w:szCs w:val="24"/>
              </w:rPr>
              <w:t>in</w:t>
            </w:r>
            <w:r>
              <w:rPr>
                <w:rFonts w:ascii="Arial" w:hAnsi="Arial" w:cs="Arial"/>
                <w:sz w:val="24"/>
                <w:szCs w:val="24"/>
              </w:rPr>
              <w:t>-</w:t>
            </w:r>
            <w:r w:rsidRPr="001C41C9">
              <w:rPr>
                <w:rFonts w:ascii="Arial" w:hAnsi="Arial" w:cs="Arial"/>
                <w:sz w:val="24"/>
                <w:szCs w:val="24"/>
              </w:rPr>
              <w:t>tray exercise</w:t>
            </w:r>
            <w:r>
              <w:rPr>
                <w:rFonts w:ascii="Arial" w:hAnsi="Arial" w:cs="Arial"/>
                <w:iCs/>
                <w:sz w:val="24"/>
                <w:szCs w:val="24"/>
              </w:rPr>
              <w:t xml:space="preserve"> and training and d</w:t>
            </w:r>
            <w:r>
              <w:rPr>
                <w:rFonts w:ascii="Arial" w:hAnsi="Arial" w:cs="Arial"/>
                <w:color w:val="000000"/>
                <w:sz w:val="24"/>
                <w:szCs w:val="24"/>
              </w:rPr>
              <w:t>evelopment days.</w:t>
            </w:r>
          </w:p>
          <w:p w:rsidR="00257DD2" w:rsidRPr="009C5367" w:rsidRDefault="00257DD2" w:rsidP="009C5367">
            <w:pPr>
              <w:autoSpaceDE w:val="0"/>
              <w:autoSpaceDN w:val="0"/>
              <w:adjustRightInd w:val="0"/>
              <w:jc w:val="both"/>
              <w:rPr>
                <w:rFonts w:ascii="Arial" w:hAnsi="Arial" w:cs="Arial"/>
                <w:iCs/>
                <w:sz w:val="24"/>
                <w:szCs w:val="24"/>
              </w:rPr>
            </w:pPr>
            <w:r>
              <w:rPr>
                <w:rFonts w:ascii="Arial" w:hAnsi="Arial" w:cs="Arial"/>
                <w:iCs/>
                <w:sz w:val="24"/>
                <w:szCs w:val="24"/>
              </w:rPr>
              <w:t>etc. These are being processed through the Warwickshire Assurance Board, chaired by DCC Moore, were some of the previous problematic areas will now concentrated on.</w:t>
            </w:r>
          </w:p>
        </w:tc>
        <w:tc>
          <w:tcPr>
            <w:tcW w:w="1116" w:type="dxa"/>
            <w:shd w:val="clear" w:color="auto" w:fill="FFFFFF"/>
          </w:tcPr>
          <w:p w:rsidR="00257DD2" w:rsidRDefault="00257DD2" w:rsidP="00FC2AB4">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FC2AB4">
            <w:pPr>
              <w:rPr>
                <w:rFonts w:ascii="Arial" w:hAnsi="Arial" w:cs="Arial"/>
                <w:sz w:val="24"/>
                <w:szCs w:val="24"/>
              </w:rPr>
            </w:pPr>
            <w:r>
              <w:rPr>
                <w:rFonts w:ascii="Arial" w:hAnsi="Arial" w:cs="Arial"/>
                <w:sz w:val="24"/>
                <w:szCs w:val="24"/>
              </w:rPr>
              <w:t>3/11.06.20</w:t>
            </w:r>
          </w:p>
        </w:tc>
        <w:tc>
          <w:tcPr>
            <w:tcW w:w="7654" w:type="dxa"/>
            <w:gridSpan w:val="2"/>
            <w:shd w:val="clear" w:color="auto" w:fill="FFFFFF"/>
          </w:tcPr>
          <w:p w:rsidR="00257DD2" w:rsidRDefault="00257DD2" w:rsidP="009B3F9A">
            <w:pPr>
              <w:autoSpaceDE w:val="0"/>
              <w:autoSpaceDN w:val="0"/>
              <w:adjustRightInd w:val="0"/>
              <w:rPr>
                <w:rFonts w:ascii="Arial" w:hAnsi="Arial" w:cs="Arial"/>
                <w:b/>
                <w:iCs/>
                <w:sz w:val="24"/>
                <w:szCs w:val="24"/>
              </w:rPr>
            </w:pPr>
            <w:r>
              <w:rPr>
                <w:rFonts w:ascii="Arial" w:hAnsi="Arial" w:cs="Arial"/>
                <w:b/>
                <w:iCs/>
                <w:sz w:val="24"/>
                <w:szCs w:val="24"/>
              </w:rPr>
              <w:t>Stop and Search</w:t>
            </w:r>
          </w:p>
        </w:tc>
        <w:tc>
          <w:tcPr>
            <w:tcW w:w="1116" w:type="dxa"/>
            <w:shd w:val="clear" w:color="auto" w:fill="FFFFFF"/>
          </w:tcPr>
          <w:p w:rsidR="00257DD2" w:rsidRDefault="00257DD2" w:rsidP="00FC2AB4">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FC2AB4">
            <w:pPr>
              <w:rPr>
                <w:rFonts w:ascii="Arial" w:hAnsi="Arial" w:cs="Arial"/>
                <w:sz w:val="24"/>
                <w:szCs w:val="24"/>
              </w:rPr>
            </w:pPr>
          </w:p>
        </w:tc>
        <w:tc>
          <w:tcPr>
            <w:tcW w:w="7654" w:type="dxa"/>
            <w:gridSpan w:val="2"/>
            <w:shd w:val="clear" w:color="auto" w:fill="FFFFFF"/>
          </w:tcPr>
          <w:p w:rsidR="00257DD2" w:rsidRDefault="00257DD2" w:rsidP="00815FB1">
            <w:pPr>
              <w:autoSpaceDE w:val="0"/>
              <w:autoSpaceDN w:val="0"/>
              <w:adjustRightInd w:val="0"/>
              <w:jc w:val="both"/>
              <w:rPr>
                <w:rFonts w:ascii="Arial" w:hAnsi="Arial" w:cs="Arial"/>
                <w:iCs/>
                <w:sz w:val="24"/>
                <w:szCs w:val="24"/>
              </w:rPr>
            </w:pPr>
            <w:r w:rsidRPr="00815FB1">
              <w:rPr>
                <w:rFonts w:ascii="Arial" w:hAnsi="Arial" w:cs="Arial"/>
                <w:iCs/>
                <w:sz w:val="24"/>
                <w:szCs w:val="24"/>
              </w:rPr>
              <w:t>AD/CK had previously presented to the group around the Use of Force and Stop Search.  Due to the current circumstances with Covid 19, this has not progressed as much as would of liked.  Once b</w:t>
            </w:r>
            <w:r>
              <w:rPr>
                <w:rFonts w:ascii="Arial" w:hAnsi="Arial" w:cs="Arial"/>
                <w:iCs/>
                <w:sz w:val="24"/>
                <w:szCs w:val="24"/>
              </w:rPr>
              <w:t>usiness is back to a more business as normal focus will resume.</w:t>
            </w:r>
          </w:p>
          <w:p w:rsidR="00257DD2" w:rsidRDefault="00257DD2" w:rsidP="00815FB1">
            <w:pPr>
              <w:autoSpaceDE w:val="0"/>
              <w:autoSpaceDN w:val="0"/>
              <w:adjustRightInd w:val="0"/>
              <w:jc w:val="both"/>
              <w:rPr>
                <w:rFonts w:ascii="Arial" w:hAnsi="Arial" w:cs="Arial"/>
                <w:iCs/>
                <w:sz w:val="24"/>
                <w:szCs w:val="24"/>
              </w:rPr>
            </w:pPr>
          </w:p>
          <w:p w:rsidR="00257DD2" w:rsidRDefault="00257DD2" w:rsidP="00815FB1">
            <w:pPr>
              <w:autoSpaceDE w:val="0"/>
              <w:autoSpaceDN w:val="0"/>
              <w:adjustRightInd w:val="0"/>
              <w:jc w:val="both"/>
              <w:rPr>
                <w:rFonts w:ascii="Arial" w:hAnsi="Arial" w:cs="Arial"/>
                <w:iCs/>
                <w:sz w:val="24"/>
                <w:szCs w:val="24"/>
              </w:rPr>
            </w:pPr>
            <w:r>
              <w:rPr>
                <w:rFonts w:ascii="Arial" w:hAnsi="Arial" w:cs="Arial"/>
                <w:iCs/>
                <w:sz w:val="24"/>
                <w:szCs w:val="24"/>
              </w:rPr>
              <w:t>It was hoped to have a scrutiny panel in place, this has been on hold but starting to put some liaison work in place to sit on various panels.   These have been difficult to do remotely.  However, work is continuing, with one area of importance focus to continue in September, we will have some measures in place around the scrutiny of Use of Force, which will also include disproportionality.</w:t>
            </w:r>
          </w:p>
          <w:p w:rsidR="00257DD2" w:rsidRDefault="00257DD2" w:rsidP="009B3F9A">
            <w:pPr>
              <w:autoSpaceDE w:val="0"/>
              <w:autoSpaceDN w:val="0"/>
              <w:adjustRightInd w:val="0"/>
              <w:rPr>
                <w:rFonts w:ascii="Arial" w:hAnsi="Arial" w:cs="Arial"/>
                <w:b/>
                <w:iCs/>
                <w:sz w:val="24"/>
                <w:szCs w:val="24"/>
              </w:rPr>
            </w:pPr>
          </w:p>
        </w:tc>
        <w:tc>
          <w:tcPr>
            <w:tcW w:w="1116" w:type="dxa"/>
            <w:shd w:val="clear" w:color="auto" w:fill="FFFFFF"/>
          </w:tcPr>
          <w:p w:rsidR="00257DD2" w:rsidRDefault="00257DD2" w:rsidP="00FC2AB4">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D2652B">
            <w:pPr>
              <w:rPr>
                <w:rFonts w:ascii="Arial" w:hAnsi="Arial" w:cs="Arial"/>
                <w:sz w:val="24"/>
                <w:szCs w:val="24"/>
              </w:rPr>
            </w:pPr>
            <w:r>
              <w:rPr>
                <w:rFonts w:ascii="Arial" w:hAnsi="Arial" w:cs="Arial"/>
                <w:sz w:val="24"/>
                <w:szCs w:val="24"/>
              </w:rPr>
              <w:t>4/11.06.20</w:t>
            </w:r>
          </w:p>
        </w:tc>
        <w:tc>
          <w:tcPr>
            <w:tcW w:w="7654" w:type="dxa"/>
            <w:gridSpan w:val="2"/>
            <w:shd w:val="clear" w:color="auto" w:fill="FFFFFF"/>
          </w:tcPr>
          <w:p w:rsidR="00257DD2" w:rsidRPr="00DF4869" w:rsidRDefault="00257DD2" w:rsidP="00D2652B">
            <w:pPr>
              <w:autoSpaceDE w:val="0"/>
              <w:autoSpaceDN w:val="0"/>
              <w:adjustRightInd w:val="0"/>
              <w:rPr>
                <w:rFonts w:ascii="Arial" w:hAnsi="Arial" w:cs="Arial"/>
                <w:b/>
                <w:i/>
                <w:color w:val="000000"/>
                <w:sz w:val="23"/>
                <w:szCs w:val="23"/>
              </w:rPr>
            </w:pPr>
            <w:r>
              <w:rPr>
                <w:rFonts w:ascii="Arial" w:hAnsi="Arial" w:cs="Arial"/>
                <w:b/>
                <w:iCs/>
                <w:sz w:val="24"/>
                <w:szCs w:val="24"/>
              </w:rPr>
              <w:t>Update on Fo</w:t>
            </w:r>
            <w:r w:rsidRPr="00DF4869">
              <w:rPr>
                <w:rFonts w:ascii="Arial" w:hAnsi="Arial" w:cs="Arial"/>
                <w:b/>
                <w:iCs/>
                <w:sz w:val="24"/>
                <w:szCs w:val="24"/>
              </w:rPr>
              <w:t xml:space="preserve">rce </w:t>
            </w:r>
            <w:r>
              <w:rPr>
                <w:rFonts w:ascii="Arial" w:hAnsi="Arial" w:cs="Arial"/>
                <w:b/>
                <w:iCs/>
                <w:sz w:val="24"/>
                <w:szCs w:val="24"/>
              </w:rPr>
              <w:t>E</w:t>
            </w:r>
            <w:r w:rsidRPr="00DF4869">
              <w:rPr>
                <w:rFonts w:ascii="Arial" w:hAnsi="Arial" w:cs="Arial"/>
                <w:b/>
                <w:iCs/>
                <w:sz w:val="24"/>
                <w:szCs w:val="24"/>
              </w:rPr>
              <w:t>ngagement plans</w:t>
            </w:r>
          </w:p>
          <w:p w:rsidR="00257DD2" w:rsidRDefault="00257DD2" w:rsidP="00D2652B">
            <w:pPr>
              <w:jc w:val="both"/>
              <w:rPr>
                <w:rFonts w:ascii="Arial" w:hAnsi="Arial" w:cs="Arial"/>
                <w:b/>
                <w:sz w:val="24"/>
                <w:szCs w:val="24"/>
              </w:rPr>
            </w:pPr>
          </w:p>
        </w:tc>
        <w:tc>
          <w:tcPr>
            <w:tcW w:w="1116" w:type="dxa"/>
            <w:shd w:val="clear" w:color="auto" w:fill="FFFFFF"/>
          </w:tcPr>
          <w:p w:rsidR="00257DD2" w:rsidRDefault="00257DD2" w:rsidP="00D2652B">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D2652B">
            <w:pPr>
              <w:rPr>
                <w:rFonts w:ascii="Arial" w:hAnsi="Arial" w:cs="Arial"/>
                <w:sz w:val="24"/>
                <w:szCs w:val="24"/>
              </w:rPr>
            </w:pPr>
          </w:p>
        </w:tc>
        <w:tc>
          <w:tcPr>
            <w:tcW w:w="7654" w:type="dxa"/>
            <w:gridSpan w:val="2"/>
            <w:shd w:val="clear" w:color="auto" w:fill="FFFFFF"/>
          </w:tcPr>
          <w:p w:rsidR="00257DD2" w:rsidRDefault="00257DD2" w:rsidP="00D2652B">
            <w:pPr>
              <w:autoSpaceDE w:val="0"/>
              <w:autoSpaceDN w:val="0"/>
              <w:adjustRightInd w:val="0"/>
              <w:jc w:val="both"/>
              <w:rPr>
                <w:rFonts w:ascii="Arial" w:hAnsi="Arial" w:cs="Arial"/>
                <w:sz w:val="24"/>
                <w:szCs w:val="24"/>
              </w:rPr>
            </w:pPr>
            <w:r w:rsidRPr="00E836C8">
              <w:rPr>
                <w:rFonts w:ascii="Arial" w:hAnsi="Arial" w:cs="Arial"/>
                <w:sz w:val="24"/>
                <w:szCs w:val="24"/>
              </w:rPr>
              <w:t xml:space="preserve">DG highlighted the importance of </w:t>
            </w:r>
            <w:r>
              <w:rPr>
                <w:rFonts w:ascii="Arial" w:hAnsi="Arial" w:cs="Arial"/>
                <w:sz w:val="24"/>
                <w:szCs w:val="24"/>
              </w:rPr>
              <w:t>engagement across all of the IAG areas.  We continue to engage with the public and our Partners, however this has been slightly restricted due to the long period of resilience due to the current Covid period and in particularly with the social distancing measures in place.</w:t>
            </w:r>
          </w:p>
          <w:p w:rsidR="00257DD2" w:rsidRDefault="00257DD2" w:rsidP="00D2652B">
            <w:pPr>
              <w:autoSpaceDE w:val="0"/>
              <w:autoSpaceDN w:val="0"/>
              <w:adjustRightInd w:val="0"/>
              <w:jc w:val="both"/>
              <w:rPr>
                <w:rFonts w:ascii="Arial" w:hAnsi="Arial" w:cs="Arial"/>
                <w:sz w:val="24"/>
                <w:szCs w:val="24"/>
              </w:rPr>
            </w:pPr>
          </w:p>
          <w:p w:rsidR="00257DD2" w:rsidRDefault="00257DD2" w:rsidP="00D2652B">
            <w:pPr>
              <w:autoSpaceDE w:val="0"/>
              <w:autoSpaceDN w:val="0"/>
              <w:adjustRightInd w:val="0"/>
              <w:jc w:val="both"/>
              <w:rPr>
                <w:rFonts w:ascii="Arial" w:hAnsi="Arial" w:cs="Arial"/>
                <w:sz w:val="24"/>
                <w:szCs w:val="24"/>
              </w:rPr>
            </w:pPr>
            <w:r>
              <w:rPr>
                <w:rFonts w:ascii="Arial" w:hAnsi="Arial" w:cs="Arial"/>
                <w:sz w:val="24"/>
                <w:szCs w:val="24"/>
              </w:rPr>
              <w:t>DG made mention to a potential Street Watch scheme for members of the community who have any concerns of neighbours to conduct controls and any activity at the appropriate level but being vigilant.</w:t>
            </w:r>
          </w:p>
          <w:p w:rsidR="00257DD2" w:rsidRDefault="00257DD2" w:rsidP="00D2652B">
            <w:pPr>
              <w:autoSpaceDE w:val="0"/>
              <w:autoSpaceDN w:val="0"/>
              <w:adjustRightInd w:val="0"/>
              <w:jc w:val="both"/>
              <w:rPr>
                <w:rFonts w:ascii="Arial" w:hAnsi="Arial" w:cs="Arial"/>
                <w:sz w:val="24"/>
                <w:szCs w:val="24"/>
              </w:rPr>
            </w:pPr>
            <w:r>
              <w:rPr>
                <w:rFonts w:ascii="Arial" w:hAnsi="Arial" w:cs="Arial"/>
                <w:sz w:val="24"/>
                <w:szCs w:val="24"/>
              </w:rPr>
              <w:t>A proposal paper has been submitted by BS for consideration this week, proposing to establish two pilot schemes, one in the North and one in the South.  There is a keenness to do it and a general interest from communities to support the police This needs to be tested to see if this is value for money.  Next step will be for this to be signed off by Chief Officer’s prior to implementing. DG did emphasise that now is not the right time to implement but may be at a later date be in a position to get the pilot off the ground.</w:t>
            </w:r>
          </w:p>
          <w:p w:rsidR="00257DD2" w:rsidRDefault="00257DD2" w:rsidP="00D2652B">
            <w:pPr>
              <w:autoSpaceDE w:val="0"/>
              <w:autoSpaceDN w:val="0"/>
              <w:adjustRightInd w:val="0"/>
              <w:jc w:val="both"/>
              <w:rPr>
                <w:rFonts w:ascii="Arial" w:hAnsi="Arial" w:cs="Arial"/>
                <w:sz w:val="24"/>
                <w:szCs w:val="24"/>
              </w:rPr>
            </w:pPr>
          </w:p>
          <w:p w:rsidR="00257DD2" w:rsidRDefault="00257DD2" w:rsidP="00D2652B">
            <w:pPr>
              <w:autoSpaceDE w:val="0"/>
              <w:autoSpaceDN w:val="0"/>
              <w:adjustRightInd w:val="0"/>
              <w:jc w:val="both"/>
              <w:rPr>
                <w:rFonts w:ascii="Arial" w:hAnsi="Arial" w:cs="Arial"/>
                <w:sz w:val="24"/>
                <w:szCs w:val="24"/>
              </w:rPr>
            </w:pPr>
            <w:r>
              <w:rPr>
                <w:rFonts w:ascii="Arial" w:hAnsi="Arial" w:cs="Arial"/>
                <w:sz w:val="24"/>
                <w:szCs w:val="24"/>
              </w:rPr>
              <w:t>Michael Piper asked if members could have a copy of the non-restricted document going forward.</w:t>
            </w:r>
          </w:p>
          <w:p w:rsidR="00257DD2" w:rsidRDefault="00257DD2" w:rsidP="00D2652B">
            <w:pPr>
              <w:autoSpaceDE w:val="0"/>
              <w:autoSpaceDN w:val="0"/>
              <w:adjustRightInd w:val="0"/>
              <w:jc w:val="both"/>
              <w:rPr>
                <w:rFonts w:ascii="Arial" w:hAnsi="Arial" w:cs="Arial"/>
                <w:sz w:val="24"/>
                <w:szCs w:val="24"/>
              </w:rPr>
            </w:pPr>
          </w:p>
          <w:p w:rsidR="00257DD2" w:rsidRDefault="00257DD2" w:rsidP="00592EE2">
            <w:pPr>
              <w:autoSpaceDE w:val="0"/>
              <w:autoSpaceDN w:val="0"/>
              <w:adjustRightInd w:val="0"/>
              <w:jc w:val="both"/>
              <w:rPr>
                <w:rFonts w:ascii="Arial" w:hAnsi="Arial" w:cs="Arial"/>
                <w:sz w:val="24"/>
                <w:szCs w:val="24"/>
              </w:rPr>
            </w:pPr>
            <w:r>
              <w:rPr>
                <w:rFonts w:ascii="Arial" w:hAnsi="Arial" w:cs="Arial"/>
                <w:sz w:val="24"/>
                <w:szCs w:val="24"/>
              </w:rPr>
              <w:t>Black Lives Matters – this is quite a salient moment, in light of the death of George Floyd and with various Protestor demonstrations across the county. Various tensions and different views of opinions, DG emphasised what we don’t want is any public disorder.  Our focus is to continue links with our partners to ensure tensions do not escalate</w:t>
            </w:r>
          </w:p>
          <w:p w:rsidR="00257DD2" w:rsidRDefault="00257DD2" w:rsidP="00D2652B">
            <w:pPr>
              <w:autoSpaceDE w:val="0"/>
              <w:autoSpaceDN w:val="0"/>
              <w:adjustRightInd w:val="0"/>
              <w:rPr>
                <w:rFonts w:ascii="Arial" w:hAnsi="Arial" w:cs="Arial"/>
                <w:b/>
                <w:iCs/>
                <w:sz w:val="24"/>
                <w:szCs w:val="24"/>
              </w:rPr>
            </w:pPr>
          </w:p>
        </w:tc>
        <w:tc>
          <w:tcPr>
            <w:tcW w:w="1116" w:type="dxa"/>
            <w:shd w:val="clear" w:color="auto" w:fill="FFFFFF"/>
          </w:tcPr>
          <w:p w:rsidR="00257DD2" w:rsidRDefault="00257DD2" w:rsidP="00D2652B">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D2652B">
            <w:pPr>
              <w:rPr>
                <w:rFonts w:ascii="Arial" w:hAnsi="Arial" w:cs="Arial"/>
                <w:sz w:val="24"/>
                <w:szCs w:val="24"/>
              </w:rPr>
            </w:pPr>
            <w:r>
              <w:rPr>
                <w:rFonts w:ascii="Arial" w:hAnsi="Arial" w:cs="Arial"/>
                <w:sz w:val="24"/>
                <w:szCs w:val="24"/>
              </w:rPr>
              <w:t>5/11.06.20</w:t>
            </w:r>
          </w:p>
        </w:tc>
        <w:tc>
          <w:tcPr>
            <w:tcW w:w="7654" w:type="dxa"/>
            <w:gridSpan w:val="2"/>
            <w:shd w:val="clear" w:color="auto" w:fill="FFFFFF"/>
          </w:tcPr>
          <w:p w:rsidR="00257DD2" w:rsidRDefault="00257DD2" w:rsidP="00D2652B">
            <w:pPr>
              <w:autoSpaceDE w:val="0"/>
              <w:autoSpaceDN w:val="0"/>
              <w:adjustRightInd w:val="0"/>
              <w:rPr>
                <w:rFonts w:ascii="Arial" w:hAnsi="Arial" w:cs="Arial"/>
                <w:b/>
                <w:iCs/>
                <w:sz w:val="24"/>
                <w:szCs w:val="24"/>
              </w:rPr>
            </w:pPr>
            <w:r>
              <w:rPr>
                <w:rFonts w:ascii="Arial" w:hAnsi="Arial" w:cs="Arial"/>
                <w:b/>
                <w:iCs/>
                <w:sz w:val="24"/>
                <w:szCs w:val="24"/>
              </w:rPr>
              <w:t>Update on changes to Harm Hub</w:t>
            </w:r>
          </w:p>
          <w:p w:rsidR="00257DD2" w:rsidRPr="00BA2ECC" w:rsidRDefault="00257DD2" w:rsidP="00D2652B">
            <w:pPr>
              <w:autoSpaceDE w:val="0"/>
              <w:autoSpaceDN w:val="0"/>
              <w:adjustRightInd w:val="0"/>
              <w:rPr>
                <w:rFonts w:ascii="Arial" w:hAnsi="Arial" w:cs="Arial"/>
                <w:iCs/>
                <w:sz w:val="24"/>
                <w:szCs w:val="24"/>
              </w:rPr>
            </w:pPr>
            <w:r w:rsidRPr="00BA2ECC">
              <w:rPr>
                <w:rFonts w:ascii="Arial" w:hAnsi="Arial" w:cs="Arial"/>
                <w:iCs/>
                <w:sz w:val="24"/>
                <w:szCs w:val="24"/>
              </w:rPr>
              <w:t>To include:</w:t>
            </w:r>
          </w:p>
          <w:p w:rsidR="00257DD2" w:rsidRPr="00BA2ECC" w:rsidRDefault="00257DD2" w:rsidP="00D2652B">
            <w:pPr>
              <w:autoSpaceDE w:val="0"/>
              <w:autoSpaceDN w:val="0"/>
              <w:adjustRightInd w:val="0"/>
              <w:rPr>
                <w:rFonts w:ascii="Arial" w:hAnsi="Arial" w:cs="Arial"/>
                <w:iCs/>
                <w:sz w:val="24"/>
                <w:szCs w:val="24"/>
              </w:rPr>
            </w:pPr>
            <w:r w:rsidRPr="00BA2ECC">
              <w:rPr>
                <w:rFonts w:ascii="Arial" w:hAnsi="Arial" w:cs="Arial"/>
                <w:iCs/>
                <w:sz w:val="24"/>
                <w:szCs w:val="24"/>
              </w:rPr>
              <w:t>Victim and Witness Experience Update</w:t>
            </w:r>
          </w:p>
          <w:p w:rsidR="00257DD2" w:rsidRPr="00BA2ECC" w:rsidRDefault="00257DD2" w:rsidP="00D2652B">
            <w:pPr>
              <w:autoSpaceDE w:val="0"/>
              <w:autoSpaceDN w:val="0"/>
              <w:adjustRightInd w:val="0"/>
              <w:rPr>
                <w:rFonts w:ascii="Arial" w:hAnsi="Arial" w:cs="Arial"/>
                <w:iCs/>
                <w:sz w:val="24"/>
                <w:szCs w:val="24"/>
              </w:rPr>
            </w:pPr>
            <w:r w:rsidRPr="00BA2ECC">
              <w:rPr>
                <w:rFonts w:ascii="Arial" w:hAnsi="Arial" w:cs="Arial"/>
                <w:iCs/>
                <w:sz w:val="24"/>
                <w:szCs w:val="24"/>
              </w:rPr>
              <w:t>Hate Crime investigation</w:t>
            </w:r>
          </w:p>
          <w:p w:rsidR="00257DD2" w:rsidRDefault="00257DD2" w:rsidP="00D2652B">
            <w:pPr>
              <w:jc w:val="both"/>
              <w:rPr>
                <w:rFonts w:ascii="Arial" w:hAnsi="Arial" w:cs="Arial"/>
                <w:sz w:val="24"/>
                <w:szCs w:val="24"/>
              </w:rPr>
            </w:pPr>
            <w:r>
              <w:rPr>
                <w:rFonts w:ascii="Arial" w:hAnsi="Arial" w:cs="Arial"/>
                <w:sz w:val="24"/>
                <w:szCs w:val="24"/>
              </w:rPr>
              <w:t>ZK circulated a presentation and presented it to the group.</w:t>
            </w:r>
          </w:p>
          <w:p w:rsidR="00257DD2" w:rsidRDefault="00257DD2" w:rsidP="00D2652B">
            <w:pPr>
              <w:jc w:val="both"/>
              <w:rPr>
                <w:rFonts w:ascii="Arial" w:hAnsi="Arial" w:cs="Arial"/>
                <w:sz w:val="24"/>
                <w:szCs w:val="24"/>
              </w:rPr>
            </w:pPr>
          </w:p>
          <w:p w:rsidR="00257DD2" w:rsidRDefault="00257DD2" w:rsidP="00D2652B">
            <w:pPr>
              <w:jc w:val="both"/>
              <w:rPr>
                <w:rFonts w:ascii="Arial" w:hAnsi="Arial" w:cs="Arial"/>
                <w:sz w:val="24"/>
                <w:szCs w:val="24"/>
              </w:rPr>
            </w:pPr>
            <w:r>
              <w:rPr>
                <w:rFonts w:ascii="Arial" w:hAnsi="Arial" w:cs="Arial"/>
                <w:sz w:val="24"/>
                <w:szCs w:val="24"/>
              </w:rPr>
              <w:t>Michael Piper clarified a couple of points within the document:</w:t>
            </w:r>
          </w:p>
          <w:p w:rsidR="00257DD2" w:rsidRDefault="00257DD2" w:rsidP="00D2652B">
            <w:pPr>
              <w:jc w:val="both"/>
              <w:rPr>
                <w:rFonts w:ascii="Arial" w:hAnsi="Arial" w:cs="Arial"/>
                <w:sz w:val="24"/>
                <w:szCs w:val="24"/>
              </w:rPr>
            </w:pPr>
            <w:r>
              <w:rPr>
                <w:rFonts w:ascii="Arial" w:hAnsi="Arial" w:cs="Arial"/>
                <w:sz w:val="24"/>
                <w:szCs w:val="24"/>
              </w:rPr>
              <w:t xml:space="preserve">As part of the objectives referring to the following paragraph:  MP </w:t>
            </w:r>
            <w:r>
              <w:rPr>
                <w:rFonts w:ascii="Arial" w:hAnsi="Arial" w:cs="Arial"/>
                <w:sz w:val="24"/>
                <w:szCs w:val="24"/>
              </w:rPr>
              <w:lastRenderedPageBreak/>
              <w:t xml:space="preserve">asked ‘to apply a bespoke co-ordinated approach to the problem solving between police and partners to support the Force’s ambition ‘to be great at protecting the most vulnerable’ – MP asked is ‘great’ the most appropriate word referring to vulnerable?  DG stated great is taken from Warwickshire’s vision and overarching organisational ambition, sufficient for its purpose. </w:t>
            </w:r>
          </w:p>
          <w:p w:rsidR="00257DD2" w:rsidRPr="003871EB" w:rsidRDefault="00257DD2" w:rsidP="003871EB">
            <w:pPr>
              <w:jc w:val="both"/>
              <w:rPr>
                <w:rFonts w:ascii="Arial" w:hAnsi="Arial" w:cs="Arial"/>
                <w:b/>
                <w:sz w:val="24"/>
                <w:szCs w:val="24"/>
              </w:rPr>
            </w:pPr>
            <w:r w:rsidRPr="003871EB">
              <w:rPr>
                <w:rFonts w:ascii="Arial" w:hAnsi="Arial" w:cs="Arial"/>
                <w:sz w:val="24"/>
                <w:szCs w:val="24"/>
              </w:rPr>
              <w:t>Sample sizes-</w:t>
            </w:r>
            <w:r w:rsidRPr="003871EB">
              <w:rPr>
                <w:rFonts w:ascii="Arial" w:hAnsi="Arial" w:cs="Arial"/>
                <w:b/>
                <w:sz w:val="24"/>
                <w:szCs w:val="24"/>
              </w:rPr>
              <w:t xml:space="preserve"> Action: Gill Wall to provide information on the sample sizes used for the analysis on gender and age to the next meeting.</w:t>
            </w:r>
            <w:r>
              <w:rPr>
                <w:rFonts w:ascii="Arial" w:hAnsi="Arial" w:cs="Arial"/>
                <w:b/>
                <w:sz w:val="24"/>
                <w:szCs w:val="24"/>
              </w:rPr>
              <w:t xml:space="preserve"> Update provided below.</w:t>
            </w:r>
          </w:p>
          <w:p w:rsidR="00257DD2" w:rsidRDefault="00257DD2" w:rsidP="00D2652B">
            <w:pPr>
              <w:spacing w:line="256" w:lineRule="auto"/>
              <w:ind w:left="1267"/>
              <w:contextualSpacing/>
              <w:jc w:val="both"/>
              <w:rPr>
                <w:rFonts w:ascii="Arial" w:hAnsi="Arial" w:cs="Arial"/>
                <w:b/>
                <w:color w:val="FF0000"/>
                <w:sz w:val="24"/>
                <w:szCs w:val="24"/>
              </w:rPr>
            </w:pPr>
          </w:p>
          <w:p w:rsidR="00257DD2" w:rsidRDefault="00257DD2" w:rsidP="00D2652B">
            <w:pPr>
              <w:autoSpaceDE w:val="0"/>
              <w:autoSpaceDN w:val="0"/>
              <w:adjustRightInd w:val="0"/>
              <w:rPr>
                <w:rFonts w:ascii="Arial" w:hAnsi="Arial" w:cs="Arial"/>
                <w:iCs/>
                <w:sz w:val="24"/>
                <w:szCs w:val="24"/>
                <w:u w:val="single"/>
              </w:rPr>
            </w:pPr>
            <w:r w:rsidRPr="00D2652B">
              <w:rPr>
                <w:rFonts w:ascii="Arial" w:hAnsi="Arial" w:cs="Arial"/>
                <w:iCs/>
                <w:sz w:val="24"/>
                <w:szCs w:val="24"/>
                <w:u w:val="single"/>
              </w:rPr>
              <w:t>Victim and Witness Experience Group</w:t>
            </w:r>
          </w:p>
          <w:p w:rsidR="00257DD2" w:rsidRDefault="00257DD2" w:rsidP="00DF1C08">
            <w:pPr>
              <w:autoSpaceDE w:val="0"/>
              <w:autoSpaceDN w:val="0"/>
              <w:adjustRightInd w:val="0"/>
              <w:jc w:val="both"/>
              <w:rPr>
                <w:rFonts w:ascii="Arial" w:hAnsi="Arial" w:cs="Arial"/>
                <w:iCs/>
                <w:sz w:val="24"/>
                <w:szCs w:val="24"/>
              </w:rPr>
            </w:pPr>
            <w:r>
              <w:rPr>
                <w:rFonts w:ascii="Arial" w:hAnsi="Arial" w:cs="Arial"/>
                <w:iCs/>
                <w:sz w:val="24"/>
                <w:szCs w:val="24"/>
              </w:rPr>
              <w:t>As part of the HMIC cause of concerns and the focus to get that right, we are now in a better position on standards and outcomes.  This board will now be chaired by Det Chief Supt John Denley to ensure the appropriate momentum for victim board. Work is ongoing around deliver plans, which will drive this forward.  This will be key to various areas of work, which will include performance measures; force level performance; performance dashboard and Learning and Development are involved in the victim support work.</w:t>
            </w:r>
          </w:p>
          <w:p w:rsidR="00257DD2" w:rsidRDefault="00257DD2" w:rsidP="00DF1C08">
            <w:pPr>
              <w:autoSpaceDE w:val="0"/>
              <w:autoSpaceDN w:val="0"/>
              <w:adjustRightInd w:val="0"/>
              <w:jc w:val="both"/>
              <w:rPr>
                <w:rFonts w:ascii="Arial" w:hAnsi="Arial" w:cs="Arial"/>
                <w:iCs/>
                <w:sz w:val="24"/>
                <w:szCs w:val="24"/>
              </w:rPr>
            </w:pPr>
            <w:r>
              <w:rPr>
                <w:rFonts w:ascii="Arial" w:hAnsi="Arial" w:cs="Arial"/>
                <w:iCs/>
                <w:sz w:val="24"/>
                <w:szCs w:val="24"/>
              </w:rPr>
              <w:t>An audit and scrutiny board will chaired by DCC Moore, with a Strategic Board chaired by ACC Franklin-Smith and the Strategic tactical Victim and Witness Experience group being chaired by Ch Supt Ben Smith, which will cover victim support. That meeting will be held bi-monthly.</w:t>
            </w:r>
          </w:p>
          <w:p w:rsidR="00257DD2" w:rsidRDefault="00257DD2" w:rsidP="00DF1C08">
            <w:pPr>
              <w:autoSpaceDE w:val="0"/>
              <w:autoSpaceDN w:val="0"/>
              <w:adjustRightInd w:val="0"/>
              <w:jc w:val="both"/>
              <w:rPr>
                <w:rFonts w:ascii="Arial" w:hAnsi="Arial" w:cs="Arial"/>
                <w:iCs/>
                <w:sz w:val="24"/>
                <w:szCs w:val="24"/>
              </w:rPr>
            </w:pPr>
          </w:p>
          <w:p w:rsidR="00257DD2" w:rsidRDefault="00257DD2" w:rsidP="00DF1C08">
            <w:pPr>
              <w:autoSpaceDE w:val="0"/>
              <w:autoSpaceDN w:val="0"/>
              <w:adjustRightInd w:val="0"/>
              <w:jc w:val="both"/>
              <w:rPr>
                <w:rFonts w:ascii="Arial" w:hAnsi="Arial" w:cs="Arial"/>
                <w:iCs/>
                <w:sz w:val="24"/>
                <w:szCs w:val="24"/>
              </w:rPr>
            </w:pPr>
            <w:r>
              <w:rPr>
                <w:rFonts w:ascii="Arial" w:hAnsi="Arial" w:cs="Arial"/>
                <w:iCs/>
                <w:sz w:val="24"/>
                <w:szCs w:val="24"/>
              </w:rPr>
              <w:t>ZK explained the new Harm Hub structure and went through the presentation slides, highlighting the team set up. The Harm Hub is made up of 6 teams across various sites in Warwickshire.   The priority is ‘putting victims first’ by improving victim contact, support and satisfaction throughout.  Two new Hate Crime Officers are to be recruited, this will provide consistent and add benefit to the victim support experience. It is anticipated 1</w:t>
            </w:r>
            <w:r w:rsidRPr="00CF2A9B">
              <w:rPr>
                <w:rFonts w:ascii="Arial" w:hAnsi="Arial" w:cs="Arial"/>
                <w:iCs/>
                <w:sz w:val="24"/>
                <w:szCs w:val="24"/>
                <w:vertAlign w:val="superscript"/>
              </w:rPr>
              <w:t>st</w:t>
            </w:r>
            <w:r>
              <w:rPr>
                <w:rFonts w:ascii="Arial" w:hAnsi="Arial" w:cs="Arial"/>
                <w:iCs/>
                <w:sz w:val="24"/>
                <w:szCs w:val="24"/>
              </w:rPr>
              <w:t xml:space="preserve"> August to be in place to offer that expertise.  This will be confirmed by the next Legitimacy Board meeting in September. </w:t>
            </w:r>
          </w:p>
          <w:p w:rsidR="00257DD2" w:rsidRDefault="00257DD2" w:rsidP="00DF1C08">
            <w:pPr>
              <w:autoSpaceDE w:val="0"/>
              <w:autoSpaceDN w:val="0"/>
              <w:adjustRightInd w:val="0"/>
              <w:jc w:val="both"/>
              <w:rPr>
                <w:rFonts w:ascii="Arial" w:hAnsi="Arial" w:cs="Arial"/>
                <w:iCs/>
                <w:sz w:val="24"/>
                <w:szCs w:val="24"/>
              </w:rPr>
            </w:pPr>
          </w:p>
          <w:p w:rsidR="00257DD2" w:rsidRDefault="00257DD2" w:rsidP="00DF1C08">
            <w:pPr>
              <w:autoSpaceDE w:val="0"/>
              <w:autoSpaceDN w:val="0"/>
              <w:adjustRightInd w:val="0"/>
              <w:jc w:val="both"/>
              <w:rPr>
                <w:rFonts w:ascii="Arial" w:hAnsi="Arial" w:cs="Arial"/>
                <w:iCs/>
                <w:sz w:val="24"/>
                <w:szCs w:val="24"/>
              </w:rPr>
            </w:pPr>
            <w:r>
              <w:rPr>
                <w:rFonts w:ascii="Arial" w:hAnsi="Arial" w:cs="Arial"/>
                <w:iCs/>
                <w:sz w:val="24"/>
                <w:szCs w:val="24"/>
              </w:rPr>
              <w:t xml:space="preserve"> PowerPoint presentation attached for reference.</w:t>
            </w:r>
          </w:p>
          <w:p w:rsidR="00257DD2" w:rsidRDefault="00257DD2" w:rsidP="00DF1C08">
            <w:pPr>
              <w:autoSpaceDE w:val="0"/>
              <w:autoSpaceDN w:val="0"/>
              <w:adjustRightInd w:val="0"/>
              <w:jc w:val="both"/>
              <w:rPr>
                <w:rFonts w:ascii="Arial" w:hAnsi="Arial" w:cs="Arial"/>
                <w:iCs/>
                <w:sz w:val="24"/>
                <w:szCs w:val="24"/>
              </w:rPr>
            </w:pPr>
          </w:p>
          <w:p w:rsidR="00257DD2" w:rsidRDefault="00257DD2" w:rsidP="00DF1C08">
            <w:pPr>
              <w:autoSpaceDE w:val="0"/>
              <w:autoSpaceDN w:val="0"/>
              <w:adjustRightInd w:val="0"/>
              <w:jc w:val="both"/>
            </w:pPr>
            <w:r>
              <w:object w:dxaOrig="1535" w:dyaOrig="993">
                <v:shape id="_x0000_i1025" type="#_x0000_t75" style="width:75.75pt;height:49.5pt" o:ole="">
                  <v:imagedata r:id="rId9" o:title=""/>
                </v:shape>
                <o:OLEObject Type="Embed" ProgID="PowerPoint.Show.12" ShapeID="_x0000_i1025" DrawAspect="Icon" ObjectID="_1661862041" r:id="rId10"/>
              </w:object>
            </w:r>
          </w:p>
          <w:p w:rsidR="00257DD2" w:rsidRDefault="00257DD2" w:rsidP="00D2652B">
            <w:pPr>
              <w:autoSpaceDE w:val="0"/>
              <w:autoSpaceDN w:val="0"/>
              <w:adjustRightInd w:val="0"/>
              <w:rPr>
                <w:rFonts w:ascii="Arial" w:hAnsi="Arial" w:cs="Arial"/>
                <w:b/>
                <w:iCs/>
                <w:sz w:val="24"/>
                <w:szCs w:val="24"/>
              </w:rPr>
            </w:pPr>
          </w:p>
        </w:tc>
        <w:tc>
          <w:tcPr>
            <w:tcW w:w="1116" w:type="dxa"/>
            <w:shd w:val="clear" w:color="auto" w:fill="FFFFFF"/>
          </w:tcPr>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r>
              <w:rPr>
                <w:rFonts w:ascii="Arial" w:hAnsi="Arial" w:cs="Arial"/>
                <w:b/>
                <w:sz w:val="24"/>
                <w:szCs w:val="24"/>
              </w:rPr>
              <w:t>GW</w:t>
            </w:r>
          </w:p>
        </w:tc>
      </w:tr>
      <w:tr w:rsidR="00257DD2" w:rsidTr="006931F6">
        <w:trPr>
          <w:trHeight w:val="510"/>
        </w:trPr>
        <w:tc>
          <w:tcPr>
            <w:tcW w:w="1628" w:type="dxa"/>
            <w:shd w:val="clear" w:color="auto" w:fill="FFFFFF"/>
          </w:tcPr>
          <w:p w:rsidR="00257DD2" w:rsidRDefault="00257DD2" w:rsidP="00BF43F1">
            <w:pPr>
              <w:rPr>
                <w:rFonts w:ascii="Arial" w:hAnsi="Arial" w:cs="Arial"/>
                <w:sz w:val="24"/>
                <w:szCs w:val="24"/>
              </w:rPr>
            </w:pPr>
            <w:r>
              <w:rPr>
                <w:rFonts w:ascii="Arial" w:hAnsi="Arial" w:cs="Arial"/>
                <w:sz w:val="24"/>
                <w:szCs w:val="24"/>
              </w:rPr>
              <w:lastRenderedPageBreak/>
              <w:t>6/11.06.20</w:t>
            </w:r>
          </w:p>
        </w:tc>
        <w:tc>
          <w:tcPr>
            <w:tcW w:w="7654" w:type="dxa"/>
            <w:gridSpan w:val="2"/>
            <w:shd w:val="clear" w:color="auto" w:fill="FFFFFF"/>
          </w:tcPr>
          <w:p w:rsidR="00257DD2" w:rsidRDefault="00257DD2" w:rsidP="00D2652B">
            <w:pPr>
              <w:jc w:val="both"/>
              <w:rPr>
                <w:rFonts w:ascii="Arial" w:hAnsi="Arial" w:cs="Arial"/>
                <w:b/>
                <w:sz w:val="24"/>
                <w:szCs w:val="24"/>
              </w:rPr>
            </w:pPr>
            <w:r>
              <w:rPr>
                <w:rFonts w:ascii="Arial" w:hAnsi="Arial" w:cs="Arial"/>
                <w:b/>
                <w:sz w:val="24"/>
                <w:szCs w:val="24"/>
              </w:rPr>
              <w:t>Deep Dive</w:t>
            </w:r>
          </w:p>
          <w:p w:rsidR="00257DD2" w:rsidRPr="001C767F" w:rsidRDefault="00257DD2" w:rsidP="001C767F">
            <w:pPr>
              <w:jc w:val="both"/>
              <w:rPr>
                <w:rFonts w:ascii="Arial" w:hAnsi="Arial" w:cs="Arial"/>
                <w:sz w:val="24"/>
                <w:szCs w:val="24"/>
              </w:rPr>
            </w:pPr>
            <w:r>
              <w:rPr>
                <w:rFonts w:ascii="Arial" w:hAnsi="Arial" w:cs="Arial"/>
                <w:b/>
                <w:sz w:val="24"/>
                <w:szCs w:val="24"/>
              </w:rPr>
              <w:t xml:space="preserve"> </w:t>
            </w:r>
            <w:r w:rsidRPr="00BA2ECC">
              <w:rPr>
                <w:rFonts w:ascii="Arial" w:hAnsi="Arial" w:cs="Arial"/>
                <w:sz w:val="24"/>
                <w:szCs w:val="24"/>
              </w:rPr>
              <w:t>- Age and Gender</w:t>
            </w:r>
          </w:p>
        </w:tc>
        <w:tc>
          <w:tcPr>
            <w:tcW w:w="1116" w:type="dxa"/>
            <w:shd w:val="clear" w:color="auto" w:fill="FFFFFF"/>
          </w:tcPr>
          <w:p w:rsidR="00257DD2" w:rsidRDefault="00257DD2" w:rsidP="00D2652B">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D2652B">
            <w:pPr>
              <w:rPr>
                <w:rFonts w:ascii="Arial" w:hAnsi="Arial" w:cs="Arial"/>
                <w:sz w:val="24"/>
                <w:szCs w:val="24"/>
              </w:rPr>
            </w:pPr>
          </w:p>
        </w:tc>
        <w:tc>
          <w:tcPr>
            <w:tcW w:w="7654" w:type="dxa"/>
            <w:gridSpan w:val="2"/>
            <w:shd w:val="clear" w:color="auto" w:fill="FFFFFF"/>
          </w:tcPr>
          <w:p w:rsidR="00257DD2" w:rsidRDefault="00257DD2" w:rsidP="00D2652B">
            <w:pPr>
              <w:jc w:val="both"/>
              <w:rPr>
                <w:rFonts w:ascii="Arial" w:hAnsi="Arial" w:cs="Arial"/>
                <w:sz w:val="24"/>
                <w:szCs w:val="24"/>
              </w:rPr>
            </w:pPr>
            <w:r>
              <w:rPr>
                <w:rFonts w:ascii="Arial" w:hAnsi="Arial" w:cs="Arial"/>
                <w:sz w:val="24"/>
                <w:szCs w:val="24"/>
              </w:rPr>
              <w:t>GW presented a PowerPoint to the group and circulated paper copies</w:t>
            </w:r>
          </w:p>
          <w:p w:rsidR="00257DD2" w:rsidRDefault="00257DD2" w:rsidP="00D2652B">
            <w:pPr>
              <w:jc w:val="both"/>
              <w:rPr>
                <w:rFonts w:ascii="Arial" w:hAnsi="Arial" w:cs="Arial"/>
                <w:sz w:val="24"/>
                <w:szCs w:val="24"/>
              </w:rPr>
            </w:pPr>
          </w:p>
          <w:p w:rsidR="00257DD2" w:rsidRDefault="00257DD2" w:rsidP="00D2652B">
            <w:pPr>
              <w:jc w:val="both"/>
              <w:rPr>
                <w:rFonts w:ascii="Arial" w:hAnsi="Arial" w:cs="Arial"/>
                <w:sz w:val="24"/>
                <w:szCs w:val="24"/>
              </w:rPr>
            </w:pPr>
            <w:r>
              <w:rPr>
                <w:rFonts w:ascii="Arial" w:hAnsi="Arial" w:cs="Arial"/>
                <w:sz w:val="24"/>
                <w:szCs w:val="24"/>
              </w:rPr>
              <w:t xml:space="preserve">Hate Crime Performance – </w:t>
            </w:r>
          </w:p>
          <w:p w:rsidR="00257DD2" w:rsidRDefault="00257DD2" w:rsidP="00D2652B">
            <w:pPr>
              <w:jc w:val="both"/>
              <w:rPr>
                <w:rFonts w:ascii="Arial" w:hAnsi="Arial" w:cs="Arial"/>
                <w:sz w:val="24"/>
                <w:szCs w:val="24"/>
              </w:rPr>
            </w:pPr>
            <w:r>
              <w:rPr>
                <w:rFonts w:ascii="Arial" w:hAnsi="Arial" w:cs="Arial"/>
                <w:sz w:val="24"/>
                <w:szCs w:val="24"/>
              </w:rPr>
              <w:t xml:space="preserve">Recorded and projected hate crime seems to be increasing over time. A number of these recorded have been Police Officers.  Also a slight increase in in victim of hate crime. </w:t>
            </w:r>
          </w:p>
          <w:p w:rsidR="00257DD2" w:rsidRDefault="00257DD2" w:rsidP="00D2652B">
            <w:pPr>
              <w:jc w:val="both"/>
              <w:rPr>
                <w:rFonts w:ascii="Arial" w:hAnsi="Arial" w:cs="Arial"/>
                <w:sz w:val="24"/>
                <w:szCs w:val="24"/>
              </w:rPr>
            </w:pPr>
          </w:p>
          <w:p w:rsidR="00257DD2" w:rsidRDefault="00257DD2" w:rsidP="00D2652B">
            <w:pPr>
              <w:jc w:val="both"/>
              <w:rPr>
                <w:rFonts w:ascii="Arial" w:hAnsi="Arial" w:cs="Arial"/>
                <w:sz w:val="24"/>
                <w:szCs w:val="24"/>
              </w:rPr>
            </w:pPr>
            <w:r>
              <w:rPr>
                <w:rFonts w:ascii="Arial" w:hAnsi="Arial" w:cs="Arial"/>
                <w:sz w:val="24"/>
                <w:szCs w:val="24"/>
              </w:rPr>
              <w:t>Jo-An Golding stated that she had not picked up any community tensions over the Covid period in hate crime, although she had picked up some emotional feelings rather than tensions, particularly in light of Black Live Matters. DG said it is important we continue to keep those links within the community.</w:t>
            </w:r>
          </w:p>
          <w:p w:rsidR="00257DD2" w:rsidRDefault="00257DD2" w:rsidP="00D2652B">
            <w:pPr>
              <w:jc w:val="both"/>
              <w:rPr>
                <w:rFonts w:ascii="Arial" w:hAnsi="Arial" w:cs="Arial"/>
                <w:sz w:val="24"/>
                <w:szCs w:val="24"/>
              </w:rPr>
            </w:pPr>
          </w:p>
          <w:p w:rsidR="00257DD2" w:rsidRDefault="00257DD2" w:rsidP="00D2652B">
            <w:pPr>
              <w:jc w:val="both"/>
              <w:rPr>
                <w:rFonts w:ascii="Arial" w:hAnsi="Arial" w:cs="Arial"/>
                <w:sz w:val="24"/>
                <w:szCs w:val="24"/>
              </w:rPr>
            </w:pPr>
            <w:r>
              <w:rPr>
                <w:rFonts w:ascii="Arial" w:hAnsi="Arial" w:cs="Arial"/>
                <w:sz w:val="24"/>
                <w:szCs w:val="24"/>
              </w:rPr>
              <w:t>There has been a reduction in satisfaction over a long term trend, falling by 10%.  However satisfaction has steadily increased since November 2019.</w:t>
            </w:r>
          </w:p>
          <w:p w:rsidR="00257DD2" w:rsidRDefault="00257DD2" w:rsidP="00D2652B">
            <w:pPr>
              <w:jc w:val="both"/>
              <w:rPr>
                <w:rFonts w:ascii="Arial" w:hAnsi="Arial" w:cs="Arial"/>
                <w:sz w:val="24"/>
                <w:szCs w:val="24"/>
              </w:rPr>
            </w:pPr>
          </w:p>
          <w:p w:rsidR="00257DD2" w:rsidRDefault="00257DD2" w:rsidP="00D2652B">
            <w:pPr>
              <w:jc w:val="both"/>
              <w:rPr>
                <w:rFonts w:ascii="Arial" w:hAnsi="Arial" w:cs="Arial"/>
                <w:sz w:val="24"/>
                <w:szCs w:val="24"/>
              </w:rPr>
            </w:pPr>
            <w:r>
              <w:rPr>
                <w:rFonts w:ascii="Arial" w:hAnsi="Arial" w:cs="Arial"/>
                <w:sz w:val="24"/>
                <w:szCs w:val="24"/>
              </w:rPr>
              <w:t>GW updated with the below sample sizes:</w:t>
            </w:r>
          </w:p>
          <w:p w:rsidR="00257DD2" w:rsidRDefault="00257DD2" w:rsidP="00D2652B">
            <w:pPr>
              <w:jc w:val="both"/>
              <w:rPr>
                <w:rFonts w:ascii="Arial" w:hAnsi="Arial" w:cs="Arial"/>
                <w:sz w:val="24"/>
                <w:szCs w:val="24"/>
              </w:rPr>
            </w:pPr>
          </w:p>
          <w:p w:rsidR="00257DD2" w:rsidRPr="0035562C" w:rsidRDefault="00257DD2" w:rsidP="005E71A0">
            <w:pPr>
              <w:rPr>
                <w:rFonts w:ascii="Arial" w:hAnsi="Arial" w:cs="Arial"/>
                <w:sz w:val="24"/>
                <w:szCs w:val="24"/>
              </w:rPr>
            </w:pPr>
            <w:r w:rsidRPr="0035562C">
              <w:rPr>
                <w:rFonts w:ascii="Arial" w:hAnsi="Arial" w:cs="Arial"/>
                <w:sz w:val="24"/>
                <w:szCs w:val="24"/>
              </w:rPr>
              <w:t>Below are the sample sizes for the following period that was used in the report 01.04.2019 to 31.03.2020:</w:t>
            </w:r>
          </w:p>
          <w:p w:rsidR="00257DD2" w:rsidRPr="0035562C" w:rsidRDefault="00257DD2" w:rsidP="005E71A0">
            <w:pPr>
              <w:rPr>
                <w:rFonts w:ascii="Arial" w:hAnsi="Arial" w:cs="Arial"/>
                <w:sz w:val="24"/>
                <w:szCs w:val="24"/>
              </w:rPr>
            </w:pPr>
          </w:p>
          <w:p w:rsidR="00257DD2" w:rsidRPr="0035562C" w:rsidRDefault="00257DD2" w:rsidP="005E71A0">
            <w:pPr>
              <w:rPr>
                <w:rFonts w:ascii="Arial" w:hAnsi="Arial" w:cs="Arial"/>
                <w:b/>
                <w:bCs/>
                <w:sz w:val="24"/>
                <w:szCs w:val="24"/>
                <w:u w:val="single"/>
              </w:rPr>
            </w:pPr>
            <w:r w:rsidRPr="0035562C">
              <w:rPr>
                <w:rFonts w:ascii="Arial" w:hAnsi="Arial" w:cs="Arial"/>
                <w:b/>
                <w:bCs/>
                <w:sz w:val="24"/>
                <w:szCs w:val="24"/>
                <w:u w:val="single"/>
              </w:rPr>
              <w:t>Hate Crime:</w:t>
            </w:r>
          </w:p>
          <w:p w:rsidR="00257DD2" w:rsidRPr="0035562C" w:rsidRDefault="00257DD2" w:rsidP="005E71A0">
            <w:pPr>
              <w:rPr>
                <w:rFonts w:ascii="Arial" w:hAnsi="Arial" w:cs="Arial"/>
                <w:sz w:val="24"/>
                <w:szCs w:val="24"/>
              </w:rPr>
            </w:pPr>
          </w:p>
          <w:p w:rsidR="00257DD2" w:rsidRPr="0035562C" w:rsidRDefault="00257DD2" w:rsidP="005E71A0">
            <w:pPr>
              <w:rPr>
                <w:rFonts w:ascii="Arial" w:hAnsi="Arial" w:cs="Arial"/>
                <w:sz w:val="24"/>
                <w:szCs w:val="24"/>
              </w:rPr>
            </w:pPr>
            <w:r w:rsidRPr="0035562C">
              <w:rPr>
                <w:rFonts w:ascii="Arial" w:hAnsi="Arial" w:cs="Arial"/>
                <w:sz w:val="24"/>
                <w:szCs w:val="24"/>
              </w:rPr>
              <w:t>16 – 34 years: 55</w:t>
            </w:r>
          </w:p>
          <w:p w:rsidR="00257DD2" w:rsidRPr="0035562C" w:rsidRDefault="00257DD2" w:rsidP="005E71A0">
            <w:pPr>
              <w:rPr>
                <w:rFonts w:ascii="Arial" w:hAnsi="Arial" w:cs="Arial"/>
                <w:sz w:val="24"/>
                <w:szCs w:val="24"/>
              </w:rPr>
            </w:pPr>
            <w:r w:rsidRPr="0035562C">
              <w:rPr>
                <w:rFonts w:ascii="Arial" w:hAnsi="Arial" w:cs="Arial"/>
                <w:sz w:val="24"/>
                <w:szCs w:val="24"/>
              </w:rPr>
              <w:t>35 – 54 years: 91</w:t>
            </w:r>
          </w:p>
          <w:p w:rsidR="00257DD2" w:rsidRPr="0035562C" w:rsidRDefault="00257DD2" w:rsidP="005E71A0">
            <w:pPr>
              <w:rPr>
                <w:rFonts w:ascii="Arial" w:hAnsi="Arial" w:cs="Arial"/>
                <w:sz w:val="24"/>
                <w:szCs w:val="24"/>
              </w:rPr>
            </w:pPr>
            <w:r w:rsidRPr="0035562C">
              <w:rPr>
                <w:rFonts w:ascii="Arial" w:hAnsi="Arial" w:cs="Arial"/>
                <w:sz w:val="24"/>
                <w:szCs w:val="24"/>
              </w:rPr>
              <w:t>55 and above years: 21</w:t>
            </w:r>
          </w:p>
          <w:p w:rsidR="00257DD2" w:rsidRPr="0035562C" w:rsidRDefault="00257DD2" w:rsidP="005E71A0">
            <w:pPr>
              <w:rPr>
                <w:rFonts w:ascii="Arial" w:hAnsi="Arial" w:cs="Arial"/>
                <w:sz w:val="24"/>
                <w:szCs w:val="24"/>
              </w:rPr>
            </w:pPr>
          </w:p>
          <w:p w:rsidR="00257DD2" w:rsidRPr="0035562C" w:rsidRDefault="00257DD2" w:rsidP="005E71A0">
            <w:pPr>
              <w:rPr>
                <w:rFonts w:ascii="Arial" w:hAnsi="Arial" w:cs="Arial"/>
                <w:b/>
                <w:bCs/>
                <w:sz w:val="24"/>
                <w:szCs w:val="24"/>
                <w:u w:val="single"/>
              </w:rPr>
            </w:pPr>
            <w:r w:rsidRPr="0035562C">
              <w:rPr>
                <w:rFonts w:ascii="Arial" w:hAnsi="Arial" w:cs="Arial"/>
                <w:b/>
                <w:bCs/>
                <w:sz w:val="24"/>
                <w:szCs w:val="24"/>
                <w:u w:val="single"/>
              </w:rPr>
              <w:t>Burglary, Vehicle &amp; Violent:</w:t>
            </w:r>
          </w:p>
          <w:p w:rsidR="00257DD2" w:rsidRPr="0035562C" w:rsidRDefault="00257DD2" w:rsidP="005E71A0">
            <w:pPr>
              <w:rPr>
                <w:rFonts w:ascii="Arial" w:hAnsi="Arial" w:cs="Arial"/>
                <w:b/>
                <w:bCs/>
                <w:sz w:val="24"/>
                <w:szCs w:val="24"/>
                <w:u w:val="single"/>
              </w:rPr>
            </w:pPr>
          </w:p>
          <w:p w:rsidR="00257DD2" w:rsidRPr="0035562C" w:rsidRDefault="00257DD2" w:rsidP="005E71A0">
            <w:pPr>
              <w:rPr>
                <w:rFonts w:ascii="Arial" w:hAnsi="Arial" w:cs="Arial"/>
                <w:sz w:val="24"/>
                <w:szCs w:val="24"/>
              </w:rPr>
            </w:pPr>
            <w:r w:rsidRPr="0035562C">
              <w:rPr>
                <w:rFonts w:ascii="Arial" w:hAnsi="Arial" w:cs="Arial"/>
                <w:sz w:val="24"/>
                <w:szCs w:val="24"/>
              </w:rPr>
              <w:t>16 – 34 years: 471</w:t>
            </w:r>
          </w:p>
          <w:p w:rsidR="00257DD2" w:rsidRPr="0035562C" w:rsidRDefault="00257DD2" w:rsidP="005E71A0">
            <w:pPr>
              <w:rPr>
                <w:rFonts w:ascii="Arial" w:hAnsi="Arial" w:cs="Arial"/>
                <w:sz w:val="24"/>
                <w:szCs w:val="24"/>
              </w:rPr>
            </w:pPr>
            <w:r w:rsidRPr="0035562C">
              <w:rPr>
                <w:rFonts w:ascii="Arial" w:hAnsi="Arial" w:cs="Arial"/>
                <w:sz w:val="24"/>
                <w:szCs w:val="24"/>
              </w:rPr>
              <w:t>35 – 54 years: 642</w:t>
            </w:r>
          </w:p>
          <w:p w:rsidR="00257DD2" w:rsidRPr="0035562C" w:rsidRDefault="00257DD2" w:rsidP="005E71A0">
            <w:pPr>
              <w:rPr>
                <w:rFonts w:ascii="Arial" w:hAnsi="Arial" w:cs="Arial"/>
                <w:sz w:val="24"/>
                <w:szCs w:val="24"/>
              </w:rPr>
            </w:pPr>
            <w:r w:rsidRPr="0035562C">
              <w:rPr>
                <w:rFonts w:ascii="Arial" w:hAnsi="Arial" w:cs="Arial"/>
                <w:sz w:val="24"/>
                <w:szCs w:val="24"/>
              </w:rPr>
              <w:t>55 and above years: 457</w:t>
            </w:r>
          </w:p>
          <w:p w:rsidR="00257DD2" w:rsidRPr="0035562C" w:rsidRDefault="00257DD2" w:rsidP="00C35671">
            <w:pPr>
              <w:jc w:val="both"/>
              <w:rPr>
                <w:rFonts w:ascii="Arial" w:hAnsi="Arial" w:cs="Arial"/>
                <w:b/>
                <w:sz w:val="24"/>
                <w:szCs w:val="24"/>
              </w:rPr>
            </w:pPr>
          </w:p>
          <w:p w:rsidR="00257DD2" w:rsidRDefault="00257DD2" w:rsidP="007F4096">
            <w:pPr>
              <w:jc w:val="both"/>
              <w:rPr>
                <w:rFonts w:ascii="Arial" w:hAnsi="Arial" w:cs="Arial"/>
                <w:iCs/>
                <w:sz w:val="24"/>
                <w:szCs w:val="24"/>
              </w:rPr>
            </w:pPr>
            <w:r w:rsidRPr="00155C70">
              <w:rPr>
                <w:rFonts w:ascii="Arial" w:hAnsi="Arial" w:cs="Arial"/>
                <w:sz w:val="24"/>
                <w:szCs w:val="24"/>
              </w:rPr>
              <w:t xml:space="preserve">GW referred to a case study, repeat victim on Slide 22 regarding a particular incident of hate crime and the dissatisfactory response provided, particularly </w:t>
            </w:r>
            <w:r>
              <w:rPr>
                <w:rFonts w:ascii="Arial" w:hAnsi="Arial" w:cs="Arial"/>
                <w:sz w:val="24"/>
                <w:szCs w:val="24"/>
              </w:rPr>
              <w:t xml:space="preserve">around a Warwickshire Pride </w:t>
            </w:r>
            <w:r w:rsidRPr="00155C70">
              <w:rPr>
                <w:rFonts w:ascii="Arial" w:hAnsi="Arial" w:cs="Arial"/>
                <w:bCs/>
                <w:iCs/>
                <w:sz w:val="24"/>
                <w:szCs w:val="24"/>
              </w:rPr>
              <w:t xml:space="preserve">events </w:t>
            </w:r>
            <w:r>
              <w:rPr>
                <w:rFonts w:ascii="Arial" w:hAnsi="Arial" w:cs="Arial"/>
                <w:bCs/>
                <w:iCs/>
                <w:sz w:val="24"/>
                <w:szCs w:val="24"/>
              </w:rPr>
              <w:t>on 22</w:t>
            </w:r>
            <w:r w:rsidRPr="007F4096">
              <w:rPr>
                <w:rFonts w:ascii="Arial" w:hAnsi="Arial" w:cs="Arial"/>
                <w:bCs/>
                <w:iCs/>
                <w:sz w:val="24"/>
                <w:szCs w:val="24"/>
                <w:vertAlign w:val="superscript"/>
              </w:rPr>
              <w:t>nd</w:t>
            </w:r>
            <w:r>
              <w:rPr>
                <w:rFonts w:ascii="Arial" w:hAnsi="Arial" w:cs="Arial"/>
                <w:bCs/>
                <w:iCs/>
                <w:sz w:val="24"/>
                <w:szCs w:val="24"/>
              </w:rPr>
              <w:t xml:space="preserve"> August and the </w:t>
            </w:r>
            <w:r w:rsidRPr="00155C70">
              <w:rPr>
                <w:rFonts w:ascii="Arial" w:hAnsi="Arial" w:cs="Arial"/>
                <w:bCs/>
                <w:iCs/>
                <w:sz w:val="24"/>
                <w:szCs w:val="24"/>
              </w:rPr>
              <w:t>LGBT society</w:t>
            </w:r>
            <w:r>
              <w:rPr>
                <w:rFonts w:ascii="Arial" w:hAnsi="Arial" w:cs="Arial"/>
                <w:iCs/>
                <w:sz w:val="24"/>
                <w:szCs w:val="24"/>
              </w:rPr>
              <w:t xml:space="preserve">.  DG emphasised that we need to ensure that level of response of dissatisfaction does not happen again and we don’t lose trust in the community that they are unable to report incidents to us.  DB stated that we are encouraging the community to report hate crime but there are some barriers.  DG explained there is a more specific piece of work underway to allow us to get a better understanding around diversity and a suitable representative will look to explore this.  </w:t>
            </w:r>
          </w:p>
          <w:p w:rsidR="00257DD2" w:rsidRDefault="00257DD2" w:rsidP="007F4096">
            <w:pPr>
              <w:jc w:val="both"/>
              <w:rPr>
                <w:rFonts w:ascii="Arial" w:hAnsi="Arial" w:cs="Arial"/>
                <w:sz w:val="24"/>
                <w:szCs w:val="24"/>
              </w:rPr>
            </w:pPr>
          </w:p>
          <w:p w:rsidR="00257DD2" w:rsidRDefault="00257DD2" w:rsidP="00B143F5">
            <w:pPr>
              <w:jc w:val="both"/>
              <w:rPr>
                <w:rFonts w:ascii="Arial" w:hAnsi="Arial" w:cs="Arial"/>
                <w:b/>
                <w:sz w:val="24"/>
                <w:szCs w:val="24"/>
              </w:rPr>
            </w:pPr>
            <w:r w:rsidRPr="00B143F5">
              <w:rPr>
                <w:rFonts w:ascii="Arial" w:hAnsi="Arial" w:cs="Arial"/>
                <w:b/>
                <w:sz w:val="24"/>
                <w:szCs w:val="24"/>
              </w:rPr>
              <w:t>ACTION:  GW/LT to look at the VPS to explore to understand specific areas of gender split of diversity that require more focus</w:t>
            </w:r>
          </w:p>
          <w:p w:rsidR="00257DD2" w:rsidRDefault="00257DD2" w:rsidP="00B143F5">
            <w:pPr>
              <w:jc w:val="both"/>
              <w:rPr>
                <w:rFonts w:ascii="Arial" w:hAnsi="Arial" w:cs="Arial"/>
                <w:b/>
                <w:sz w:val="24"/>
                <w:szCs w:val="24"/>
              </w:rPr>
            </w:pPr>
          </w:p>
          <w:p w:rsidR="00257DD2" w:rsidRPr="00B015DA" w:rsidRDefault="00257DD2" w:rsidP="00B015DA">
            <w:pPr>
              <w:pStyle w:val="PlainText"/>
              <w:jc w:val="both"/>
              <w:rPr>
                <w:b/>
              </w:rPr>
            </w:pPr>
            <w:r w:rsidRPr="00B015DA">
              <w:rPr>
                <w:b/>
              </w:rPr>
              <w:t xml:space="preserve">ACTION:  Insp Wayne Boulton to contact </w:t>
            </w:r>
            <w:r>
              <w:rPr>
                <w:b/>
              </w:rPr>
              <w:t>IP</w:t>
            </w:r>
            <w:r w:rsidRPr="00B015DA">
              <w:rPr>
                <w:b/>
              </w:rPr>
              <w:t xml:space="preserve"> and discuss </w:t>
            </w:r>
            <w:r>
              <w:rPr>
                <w:b/>
              </w:rPr>
              <w:t xml:space="preserve">a </w:t>
            </w:r>
            <w:r w:rsidRPr="00B015DA">
              <w:rPr>
                <w:b/>
              </w:rPr>
              <w:t xml:space="preserve">way forward to develop trust and confidence within LGBT community. </w:t>
            </w:r>
          </w:p>
          <w:p w:rsidR="00257DD2" w:rsidRDefault="00257DD2" w:rsidP="00B143F5">
            <w:pPr>
              <w:jc w:val="both"/>
              <w:rPr>
                <w:rFonts w:ascii="Arial" w:hAnsi="Arial" w:cs="Arial"/>
                <w:sz w:val="24"/>
                <w:szCs w:val="24"/>
              </w:rPr>
            </w:pPr>
          </w:p>
          <w:p w:rsidR="00257DD2" w:rsidRDefault="00257DD2" w:rsidP="00B143F5">
            <w:pPr>
              <w:jc w:val="both"/>
              <w:rPr>
                <w:rFonts w:ascii="Arial" w:hAnsi="Arial" w:cs="Arial"/>
                <w:sz w:val="24"/>
                <w:szCs w:val="24"/>
              </w:rPr>
            </w:pPr>
          </w:p>
          <w:p w:rsidR="00257DD2" w:rsidRPr="00155C70" w:rsidRDefault="00257DD2" w:rsidP="00B143F5">
            <w:pPr>
              <w:jc w:val="both"/>
              <w:rPr>
                <w:rFonts w:ascii="Arial" w:hAnsi="Arial" w:cs="Arial"/>
                <w:sz w:val="24"/>
                <w:szCs w:val="24"/>
              </w:rPr>
            </w:pPr>
          </w:p>
        </w:tc>
        <w:tc>
          <w:tcPr>
            <w:tcW w:w="1116" w:type="dxa"/>
            <w:shd w:val="clear" w:color="auto" w:fill="FFFFFF"/>
          </w:tcPr>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r>
              <w:rPr>
                <w:rFonts w:ascii="Arial" w:hAnsi="Arial" w:cs="Arial"/>
                <w:b/>
                <w:sz w:val="24"/>
                <w:szCs w:val="24"/>
              </w:rPr>
              <w:t>GW/LT</w:t>
            </w: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p>
          <w:p w:rsidR="00257DD2" w:rsidRDefault="00257DD2" w:rsidP="00D2652B">
            <w:pPr>
              <w:rPr>
                <w:rFonts w:ascii="Arial" w:hAnsi="Arial" w:cs="Arial"/>
                <w:b/>
                <w:sz w:val="24"/>
                <w:szCs w:val="24"/>
              </w:rPr>
            </w:pPr>
            <w:r>
              <w:rPr>
                <w:rFonts w:ascii="Arial" w:hAnsi="Arial" w:cs="Arial"/>
                <w:b/>
                <w:sz w:val="24"/>
                <w:szCs w:val="24"/>
              </w:rPr>
              <w:t>WB</w:t>
            </w:r>
          </w:p>
        </w:tc>
      </w:tr>
      <w:tr w:rsidR="00257DD2" w:rsidTr="006931F6">
        <w:trPr>
          <w:trHeight w:val="510"/>
        </w:trPr>
        <w:tc>
          <w:tcPr>
            <w:tcW w:w="1628" w:type="dxa"/>
            <w:shd w:val="clear" w:color="auto" w:fill="FFFFFF"/>
          </w:tcPr>
          <w:p w:rsidR="00257DD2" w:rsidRDefault="00257DD2" w:rsidP="00BF43F1">
            <w:pPr>
              <w:spacing w:before="40" w:after="40"/>
              <w:rPr>
                <w:rFonts w:ascii="Arial" w:hAnsi="Arial" w:cs="Arial"/>
                <w:sz w:val="24"/>
                <w:szCs w:val="24"/>
              </w:rPr>
            </w:pPr>
            <w:r>
              <w:rPr>
                <w:rFonts w:ascii="Arial" w:hAnsi="Arial" w:cs="Arial"/>
                <w:sz w:val="24"/>
                <w:szCs w:val="24"/>
              </w:rPr>
              <w:lastRenderedPageBreak/>
              <w:t>7/11.06.20</w:t>
            </w:r>
          </w:p>
        </w:tc>
        <w:tc>
          <w:tcPr>
            <w:tcW w:w="7654" w:type="dxa"/>
            <w:gridSpan w:val="2"/>
            <w:shd w:val="clear" w:color="auto" w:fill="FFFFFF"/>
          </w:tcPr>
          <w:p w:rsidR="00257DD2" w:rsidRDefault="00257DD2" w:rsidP="00D2652B">
            <w:pPr>
              <w:spacing w:before="40"/>
              <w:rPr>
                <w:rFonts w:ascii="Arial" w:hAnsi="Arial" w:cs="Arial"/>
                <w:b/>
                <w:sz w:val="24"/>
                <w:szCs w:val="24"/>
              </w:rPr>
            </w:pPr>
            <w:r>
              <w:rPr>
                <w:rFonts w:ascii="Arial" w:hAnsi="Arial" w:cs="Arial"/>
                <w:b/>
                <w:sz w:val="24"/>
                <w:szCs w:val="24"/>
              </w:rPr>
              <w:t>Any Other business</w:t>
            </w:r>
          </w:p>
        </w:tc>
        <w:tc>
          <w:tcPr>
            <w:tcW w:w="1116" w:type="dxa"/>
            <w:shd w:val="clear" w:color="auto" w:fill="FFFFFF"/>
          </w:tcPr>
          <w:p w:rsidR="00257DD2" w:rsidRPr="00177D81" w:rsidRDefault="00257DD2" w:rsidP="00D2652B">
            <w:pPr>
              <w:rPr>
                <w:rFonts w:ascii="Arial" w:hAnsi="Arial" w:cs="Arial"/>
                <w:b/>
                <w:sz w:val="24"/>
                <w:szCs w:val="24"/>
              </w:rPr>
            </w:pPr>
            <w:r w:rsidRPr="00177D81">
              <w:rPr>
                <w:rFonts w:ascii="Arial" w:hAnsi="Arial" w:cs="Arial"/>
                <w:b/>
                <w:sz w:val="24"/>
                <w:szCs w:val="24"/>
              </w:rPr>
              <w:t>All</w:t>
            </w:r>
          </w:p>
          <w:p w:rsidR="00257DD2" w:rsidRDefault="00257DD2" w:rsidP="00D2652B">
            <w:pPr>
              <w:rPr>
                <w:rFonts w:ascii="Arial" w:hAnsi="Arial" w:cs="Arial"/>
                <w:b/>
                <w:sz w:val="24"/>
                <w:szCs w:val="24"/>
              </w:rPr>
            </w:pPr>
          </w:p>
        </w:tc>
      </w:tr>
      <w:tr w:rsidR="00257DD2" w:rsidTr="006931F6">
        <w:trPr>
          <w:trHeight w:val="510"/>
        </w:trPr>
        <w:tc>
          <w:tcPr>
            <w:tcW w:w="1628" w:type="dxa"/>
            <w:shd w:val="clear" w:color="auto" w:fill="FFFFFF"/>
          </w:tcPr>
          <w:p w:rsidR="00257DD2" w:rsidRDefault="00257DD2" w:rsidP="00D2652B">
            <w:pPr>
              <w:spacing w:before="40" w:after="40"/>
              <w:rPr>
                <w:rFonts w:ascii="Arial" w:hAnsi="Arial" w:cs="Arial"/>
                <w:sz w:val="24"/>
                <w:szCs w:val="24"/>
              </w:rPr>
            </w:pPr>
          </w:p>
        </w:tc>
        <w:tc>
          <w:tcPr>
            <w:tcW w:w="7654" w:type="dxa"/>
            <w:gridSpan w:val="2"/>
            <w:shd w:val="clear" w:color="auto" w:fill="FFFFFF"/>
          </w:tcPr>
          <w:p w:rsidR="00257DD2" w:rsidRPr="00A839B9" w:rsidRDefault="00257DD2" w:rsidP="00D2652B">
            <w:pPr>
              <w:spacing w:before="40"/>
              <w:rPr>
                <w:rFonts w:ascii="Arial" w:hAnsi="Arial" w:cs="Arial"/>
                <w:sz w:val="24"/>
                <w:szCs w:val="24"/>
              </w:rPr>
            </w:pPr>
            <w:r>
              <w:rPr>
                <w:rFonts w:ascii="Arial" w:hAnsi="Arial" w:cs="Arial"/>
                <w:sz w:val="24"/>
                <w:szCs w:val="24"/>
              </w:rPr>
              <w:t xml:space="preserve">No further business put forward for discussion. </w:t>
            </w:r>
          </w:p>
          <w:p w:rsidR="00257DD2" w:rsidRDefault="00257DD2" w:rsidP="00D2652B">
            <w:pPr>
              <w:spacing w:before="40"/>
              <w:rPr>
                <w:rFonts w:ascii="Arial" w:hAnsi="Arial" w:cs="Arial"/>
                <w:b/>
                <w:sz w:val="24"/>
                <w:szCs w:val="24"/>
                <w:u w:val="single"/>
              </w:rPr>
            </w:pPr>
          </w:p>
        </w:tc>
        <w:tc>
          <w:tcPr>
            <w:tcW w:w="1116" w:type="dxa"/>
            <w:shd w:val="clear" w:color="auto" w:fill="FFFFFF"/>
          </w:tcPr>
          <w:p w:rsidR="00257DD2" w:rsidRDefault="00257DD2" w:rsidP="00D2652B">
            <w:pPr>
              <w:rPr>
                <w:rFonts w:ascii="Arial" w:hAnsi="Arial" w:cs="Arial"/>
                <w:sz w:val="24"/>
                <w:szCs w:val="24"/>
              </w:rPr>
            </w:pPr>
          </w:p>
        </w:tc>
      </w:tr>
      <w:tr w:rsidR="00257DD2" w:rsidTr="006931F6">
        <w:trPr>
          <w:trHeight w:val="510"/>
        </w:trPr>
        <w:tc>
          <w:tcPr>
            <w:tcW w:w="1628" w:type="dxa"/>
            <w:shd w:val="clear" w:color="auto" w:fill="FFFFFF"/>
          </w:tcPr>
          <w:p w:rsidR="00257DD2" w:rsidRDefault="00257DD2" w:rsidP="00BF43F1">
            <w:pPr>
              <w:spacing w:before="40" w:after="40"/>
              <w:rPr>
                <w:rFonts w:ascii="Arial" w:hAnsi="Arial" w:cs="Arial"/>
                <w:sz w:val="24"/>
                <w:szCs w:val="24"/>
              </w:rPr>
            </w:pPr>
            <w:r>
              <w:rPr>
                <w:rFonts w:ascii="Arial" w:hAnsi="Arial" w:cs="Arial"/>
                <w:sz w:val="24"/>
                <w:szCs w:val="24"/>
              </w:rPr>
              <w:t>8/11.06.20</w:t>
            </w:r>
          </w:p>
        </w:tc>
        <w:tc>
          <w:tcPr>
            <w:tcW w:w="7654" w:type="dxa"/>
            <w:gridSpan w:val="2"/>
            <w:shd w:val="clear" w:color="auto" w:fill="FFFFFF"/>
          </w:tcPr>
          <w:p w:rsidR="00257DD2" w:rsidRDefault="00257DD2" w:rsidP="00D2652B">
            <w:pPr>
              <w:spacing w:before="40"/>
              <w:rPr>
                <w:rFonts w:ascii="Arial" w:hAnsi="Arial" w:cs="Arial"/>
                <w:b/>
                <w:sz w:val="24"/>
                <w:szCs w:val="24"/>
              </w:rPr>
            </w:pPr>
            <w:r>
              <w:rPr>
                <w:rFonts w:ascii="Arial" w:hAnsi="Arial" w:cs="Arial"/>
                <w:b/>
                <w:sz w:val="24"/>
                <w:szCs w:val="24"/>
                <w:u w:val="single"/>
              </w:rPr>
              <w:t>Date of Next Meeting</w:t>
            </w:r>
            <w:r>
              <w:rPr>
                <w:rFonts w:ascii="Arial" w:hAnsi="Arial" w:cs="Arial"/>
                <w:b/>
                <w:sz w:val="24"/>
                <w:szCs w:val="24"/>
              </w:rPr>
              <w:t>;</w:t>
            </w:r>
          </w:p>
          <w:p w:rsidR="00257DD2" w:rsidRDefault="00257DD2" w:rsidP="00D2652B">
            <w:pPr>
              <w:spacing w:before="40"/>
              <w:rPr>
                <w:rFonts w:ascii="Arial" w:hAnsi="Arial" w:cs="Arial"/>
                <w:b/>
                <w:sz w:val="24"/>
                <w:szCs w:val="24"/>
              </w:rPr>
            </w:pPr>
            <w:r>
              <w:rPr>
                <w:rFonts w:ascii="Arial" w:hAnsi="Arial" w:cs="Arial"/>
                <w:b/>
                <w:iCs/>
                <w:sz w:val="24"/>
                <w:szCs w:val="24"/>
              </w:rPr>
              <w:t>Wednesday 9</w:t>
            </w:r>
            <w:r w:rsidRPr="00D23151">
              <w:rPr>
                <w:rFonts w:ascii="Arial" w:hAnsi="Arial" w:cs="Arial"/>
                <w:b/>
                <w:iCs/>
                <w:sz w:val="24"/>
                <w:szCs w:val="24"/>
                <w:vertAlign w:val="superscript"/>
              </w:rPr>
              <w:t>th</w:t>
            </w:r>
            <w:r>
              <w:rPr>
                <w:rFonts w:ascii="Arial" w:hAnsi="Arial" w:cs="Arial"/>
                <w:b/>
                <w:iCs/>
                <w:sz w:val="24"/>
                <w:szCs w:val="24"/>
              </w:rPr>
              <w:t xml:space="preserve"> September 2020, 3pm, Conference Room, Leek Wootton</w:t>
            </w:r>
          </w:p>
        </w:tc>
        <w:tc>
          <w:tcPr>
            <w:tcW w:w="1116" w:type="dxa"/>
            <w:shd w:val="clear" w:color="auto" w:fill="FFFFFF"/>
          </w:tcPr>
          <w:p w:rsidR="00257DD2" w:rsidRDefault="00257DD2" w:rsidP="00D2652B">
            <w:pPr>
              <w:rPr>
                <w:rFonts w:ascii="Arial" w:hAnsi="Arial" w:cs="Arial"/>
                <w:sz w:val="24"/>
                <w:szCs w:val="24"/>
              </w:rPr>
            </w:pPr>
          </w:p>
        </w:tc>
      </w:tr>
    </w:tbl>
    <w:p w:rsidR="00257DD2" w:rsidRPr="00CB49C8" w:rsidRDefault="00257DD2" w:rsidP="00B114F5">
      <w:pPr>
        <w:rPr>
          <w:sz w:val="24"/>
          <w:szCs w:val="24"/>
        </w:rPr>
      </w:pPr>
    </w:p>
    <w:p w:rsidR="00257DD2" w:rsidRDefault="00257DD2" w:rsidP="00B114F5"/>
    <w:p w:rsidR="00257DD2" w:rsidRPr="00B114F5" w:rsidRDefault="00257DD2" w:rsidP="00B114F5"/>
    <w:sectPr w:rsidR="00257DD2" w:rsidRPr="00B114F5" w:rsidSect="00FC2AB4">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DD2" w:rsidRDefault="00257DD2" w:rsidP="00C056A6">
      <w:r>
        <w:separator/>
      </w:r>
    </w:p>
  </w:endnote>
  <w:endnote w:type="continuationSeparator" w:id="0">
    <w:p w:rsidR="00257DD2" w:rsidRDefault="00257DD2" w:rsidP="00C0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T14E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D2" w:rsidRDefault="00EA58A6">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rsidR="00257DD2" w:rsidRDefault="00257D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DD2" w:rsidRDefault="00257DD2" w:rsidP="00C056A6">
      <w:r>
        <w:separator/>
      </w:r>
    </w:p>
  </w:footnote>
  <w:footnote w:type="continuationSeparator" w:id="0">
    <w:p w:rsidR="00257DD2" w:rsidRDefault="00257DD2" w:rsidP="00C05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36C78"/>
    <w:multiLevelType w:val="hybridMultilevel"/>
    <w:tmpl w:val="01AEC7F2"/>
    <w:lvl w:ilvl="0" w:tplc="07161DB8">
      <w:start w:val="1"/>
      <w:numFmt w:val="bullet"/>
      <w:lvlText w:val="•"/>
      <w:lvlJc w:val="left"/>
      <w:pPr>
        <w:tabs>
          <w:tab w:val="num" w:pos="720"/>
        </w:tabs>
        <w:ind w:left="720" w:hanging="360"/>
      </w:pPr>
      <w:rPr>
        <w:rFonts w:ascii="Arial" w:hAnsi="Arial" w:hint="default"/>
      </w:rPr>
    </w:lvl>
    <w:lvl w:ilvl="1" w:tplc="850ED396" w:tentative="1">
      <w:start w:val="1"/>
      <w:numFmt w:val="bullet"/>
      <w:lvlText w:val="•"/>
      <w:lvlJc w:val="left"/>
      <w:pPr>
        <w:tabs>
          <w:tab w:val="num" w:pos="1440"/>
        </w:tabs>
        <w:ind w:left="1440" w:hanging="360"/>
      </w:pPr>
      <w:rPr>
        <w:rFonts w:ascii="Arial" w:hAnsi="Arial" w:hint="default"/>
      </w:rPr>
    </w:lvl>
    <w:lvl w:ilvl="2" w:tplc="B71E7DEC" w:tentative="1">
      <w:start w:val="1"/>
      <w:numFmt w:val="bullet"/>
      <w:lvlText w:val="•"/>
      <w:lvlJc w:val="left"/>
      <w:pPr>
        <w:tabs>
          <w:tab w:val="num" w:pos="2160"/>
        </w:tabs>
        <w:ind w:left="2160" w:hanging="360"/>
      </w:pPr>
      <w:rPr>
        <w:rFonts w:ascii="Arial" w:hAnsi="Arial" w:hint="default"/>
      </w:rPr>
    </w:lvl>
    <w:lvl w:ilvl="3" w:tplc="52620E88" w:tentative="1">
      <w:start w:val="1"/>
      <w:numFmt w:val="bullet"/>
      <w:lvlText w:val="•"/>
      <w:lvlJc w:val="left"/>
      <w:pPr>
        <w:tabs>
          <w:tab w:val="num" w:pos="2880"/>
        </w:tabs>
        <w:ind w:left="2880" w:hanging="360"/>
      </w:pPr>
      <w:rPr>
        <w:rFonts w:ascii="Arial" w:hAnsi="Arial" w:hint="default"/>
      </w:rPr>
    </w:lvl>
    <w:lvl w:ilvl="4" w:tplc="DA125C2C" w:tentative="1">
      <w:start w:val="1"/>
      <w:numFmt w:val="bullet"/>
      <w:lvlText w:val="•"/>
      <w:lvlJc w:val="left"/>
      <w:pPr>
        <w:tabs>
          <w:tab w:val="num" w:pos="3600"/>
        </w:tabs>
        <w:ind w:left="3600" w:hanging="360"/>
      </w:pPr>
      <w:rPr>
        <w:rFonts w:ascii="Arial" w:hAnsi="Arial" w:hint="default"/>
      </w:rPr>
    </w:lvl>
    <w:lvl w:ilvl="5" w:tplc="6526EEE6" w:tentative="1">
      <w:start w:val="1"/>
      <w:numFmt w:val="bullet"/>
      <w:lvlText w:val="•"/>
      <w:lvlJc w:val="left"/>
      <w:pPr>
        <w:tabs>
          <w:tab w:val="num" w:pos="4320"/>
        </w:tabs>
        <w:ind w:left="4320" w:hanging="360"/>
      </w:pPr>
      <w:rPr>
        <w:rFonts w:ascii="Arial" w:hAnsi="Arial" w:hint="default"/>
      </w:rPr>
    </w:lvl>
    <w:lvl w:ilvl="6" w:tplc="6FC65B02" w:tentative="1">
      <w:start w:val="1"/>
      <w:numFmt w:val="bullet"/>
      <w:lvlText w:val="•"/>
      <w:lvlJc w:val="left"/>
      <w:pPr>
        <w:tabs>
          <w:tab w:val="num" w:pos="5040"/>
        </w:tabs>
        <w:ind w:left="5040" w:hanging="360"/>
      </w:pPr>
      <w:rPr>
        <w:rFonts w:ascii="Arial" w:hAnsi="Arial" w:hint="default"/>
      </w:rPr>
    </w:lvl>
    <w:lvl w:ilvl="7" w:tplc="E9006826" w:tentative="1">
      <w:start w:val="1"/>
      <w:numFmt w:val="bullet"/>
      <w:lvlText w:val="•"/>
      <w:lvlJc w:val="left"/>
      <w:pPr>
        <w:tabs>
          <w:tab w:val="num" w:pos="5760"/>
        </w:tabs>
        <w:ind w:left="5760" w:hanging="360"/>
      </w:pPr>
      <w:rPr>
        <w:rFonts w:ascii="Arial" w:hAnsi="Arial" w:hint="default"/>
      </w:rPr>
    </w:lvl>
    <w:lvl w:ilvl="8" w:tplc="E278B3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AF48EE"/>
    <w:multiLevelType w:val="hybridMultilevel"/>
    <w:tmpl w:val="4024231C"/>
    <w:lvl w:ilvl="0" w:tplc="70C4A852">
      <w:start w:val="1"/>
      <w:numFmt w:val="bullet"/>
      <w:lvlText w:val=""/>
      <w:lvlJc w:val="left"/>
      <w:pPr>
        <w:tabs>
          <w:tab w:val="num" w:pos="3479"/>
        </w:tabs>
        <w:ind w:left="3479" w:hanging="360"/>
      </w:pPr>
      <w:rPr>
        <w:rFonts w:ascii="Symbol" w:hAnsi="Symbol" w:hint="default"/>
      </w:rPr>
    </w:lvl>
    <w:lvl w:ilvl="1" w:tplc="CD2EF6BA" w:tentative="1">
      <w:start w:val="1"/>
      <w:numFmt w:val="bullet"/>
      <w:lvlText w:val=""/>
      <w:lvlJc w:val="left"/>
      <w:pPr>
        <w:tabs>
          <w:tab w:val="num" w:pos="4199"/>
        </w:tabs>
        <w:ind w:left="4199" w:hanging="360"/>
      </w:pPr>
      <w:rPr>
        <w:rFonts w:ascii="Symbol" w:hAnsi="Symbol" w:hint="default"/>
      </w:rPr>
    </w:lvl>
    <w:lvl w:ilvl="2" w:tplc="F30809DA" w:tentative="1">
      <w:start w:val="1"/>
      <w:numFmt w:val="bullet"/>
      <w:lvlText w:val=""/>
      <w:lvlJc w:val="left"/>
      <w:pPr>
        <w:tabs>
          <w:tab w:val="num" w:pos="4919"/>
        </w:tabs>
        <w:ind w:left="4919" w:hanging="360"/>
      </w:pPr>
      <w:rPr>
        <w:rFonts w:ascii="Symbol" w:hAnsi="Symbol" w:hint="default"/>
      </w:rPr>
    </w:lvl>
    <w:lvl w:ilvl="3" w:tplc="3CA05592" w:tentative="1">
      <w:start w:val="1"/>
      <w:numFmt w:val="bullet"/>
      <w:lvlText w:val=""/>
      <w:lvlJc w:val="left"/>
      <w:pPr>
        <w:tabs>
          <w:tab w:val="num" w:pos="5639"/>
        </w:tabs>
        <w:ind w:left="5639" w:hanging="360"/>
      </w:pPr>
      <w:rPr>
        <w:rFonts w:ascii="Symbol" w:hAnsi="Symbol" w:hint="default"/>
      </w:rPr>
    </w:lvl>
    <w:lvl w:ilvl="4" w:tplc="54D6259C" w:tentative="1">
      <w:start w:val="1"/>
      <w:numFmt w:val="bullet"/>
      <w:lvlText w:val=""/>
      <w:lvlJc w:val="left"/>
      <w:pPr>
        <w:tabs>
          <w:tab w:val="num" w:pos="6359"/>
        </w:tabs>
        <w:ind w:left="6359" w:hanging="360"/>
      </w:pPr>
      <w:rPr>
        <w:rFonts w:ascii="Symbol" w:hAnsi="Symbol" w:hint="default"/>
      </w:rPr>
    </w:lvl>
    <w:lvl w:ilvl="5" w:tplc="4D8208EA" w:tentative="1">
      <w:start w:val="1"/>
      <w:numFmt w:val="bullet"/>
      <w:lvlText w:val=""/>
      <w:lvlJc w:val="left"/>
      <w:pPr>
        <w:tabs>
          <w:tab w:val="num" w:pos="7079"/>
        </w:tabs>
        <w:ind w:left="7079" w:hanging="360"/>
      </w:pPr>
      <w:rPr>
        <w:rFonts w:ascii="Symbol" w:hAnsi="Symbol" w:hint="default"/>
      </w:rPr>
    </w:lvl>
    <w:lvl w:ilvl="6" w:tplc="425A074C" w:tentative="1">
      <w:start w:val="1"/>
      <w:numFmt w:val="bullet"/>
      <w:lvlText w:val=""/>
      <w:lvlJc w:val="left"/>
      <w:pPr>
        <w:tabs>
          <w:tab w:val="num" w:pos="7799"/>
        </w:tabs>
        <w:ind w:left="7799" w:hanging="360"/>
      </w:pPr>
      <w:rPr>
        <w:rFonts w:ascii="Symbol" w:hAnsi="Symbol" w:hint="default"/>
      </w:rPr>
    </w:lvl>
    <w:lvl w:ilvl="7" w:tplc="3418E970" w:tentative="1">
      <w:start w:val="1"/>
      <w:numFmt w:val="bullet"/>
      <w:lvlText w:val=""/>
      <w:lvlJc w:val="left"/>
      <w:pPr>
        <w:tabs>
          <w:tab w:val="num" w:pos="8519"/>
        </w:tabs>
        <w:ind w:left="8519" w:hanging="360"/>
      </w:pPr>
      <w:rPr>
        <w:rFonts w:ascii="Symbol" w:hAnsi="Symbol" w:hint="default"/>
      </w:rPr>
    </w:lvl>
    <w:lvl w:ilvl="8" w:tplc="0F24526E" w:tentative="1">
      <w:start w:val="1"/>
      <w:numFmt w:val="bullet"/>
      <w:lvlText w:val=""/>
      <w:lvlJc w:val="left"/>
      <w:pPr>
        <w:tabs>
          <w:tab w:val="num" w:pos="9239"/>
        </w:tabs>
        <w:ind w:left="9239" w:hanging="360"/>
      </w:pPr>
      <w:rPr>
        <w:rFonts w:ascii="Symbol" w:hAnsi="Symbol" w:hint="default"/>
      </w:rPr>
    </w:lvl>
  </w:abstractNum>
  <w:abstractNum w:abstractNumId="2" w15:restartNumberingAfterBreak="0">
    <w:nsid w:val="36922C5A"/>
    <w:multiLevelType w:val="hybridMultilevel"/>
    <w:tmpl w:val="74C2CA4A"/>
    <w:lvl w:ilvl="0" w:tplc="F4DEACD0">
      <w:start w:val="1"/>
      <w:numFmt w:val="bullet"/>
      <w:lvlText w:val="•"/>
      <w:lvlJc w:val="left"/>
      <w:pPr>
        <w:tabs>
          <w:tab w:val="num" w:pos="502"/>
        </w:tabs>
        <w:ind w:left="502" w:hanging="360"/>
      </w:pPr>
      <w:rPr>
        <w:rFonts w:ascii="Arial" w:hAnsi="Arial" w:hint="default"/>
      </w:rPr>
    </w:lvl>
    <w:lvl w:ilvl="1" w:tplc="5B649A78" w:tentative="1">
      <w:start w:val="1"/>
      <w:numFmt w:val="bullet"/>
      <w:lvlText w:val="•"/>
      <w:lvlJc w:val="left"/>
      <w:pPr>
        <w:tabs>
          <w:tab w:val="num" w:pos="1222"/>
        </w:tabs>
        <w:ind w:left="1222" w:hanging="360"/>
      </w:pPr>
      <w:rPr>
        <w:rFonts w:ascii="Arial" w:hAnsi="Arial" w:hint="default"/>
      </w:rPr>
    </w:lvl>
    <w:lvl w:ilvl="2" w:tplc="7D3CEDD2" w:tentative="1">
      <w:start w:val="1"/>
      <w:numFmt w:val="bullet"/>
      <w:lvlText w:val="•"/>
      <w:lvlJc w:val="left"/>
      <w:pPr>
        <w:tabs>
          <w:tab w:val="num" w:pos="1942"/>
        </w:tabs>
        <w:ind w:left="1942" w:hanging="360"/>
      </w:pPr>
      <w:rPr>
        <w:rFonts w:ascii="Arial" w:hAnsi="Arial" w:hint="default"/>
      </w:rPr>
    </w:lvl>
    <w:lvl w:ilvl="3" w:tplc="59EC28AA" w:tentative="1">
      <w:start w:val="1"/>
      <w:numFmt w:val="bullet"/>
      <w:lvlText w:val="•"/>
      <w:lvlJc w:val="left"/>
      <w:pPr>
        <w:tabs>
          <w:tab w:val="num" w:pos="2662"/>
        </w:tabs>
        <w:ind w:left="2662" w:hanging="360"/>
      </w:pPr>
      <w:rPr>
        <w:rFonts w:ascii="Arial" w:hAnsi="Arial" w:hint="default"/>
      </w:rPr>
    </w:lvl>
    <w:lvl w:ilvl="4" w:tplc="7D9AE5D8" w:tentative="1">
      <w:start w:val="1"/>
      <w:numFmt w:val="bullet"/>
      <w:lvlText w:val="•"/>
      <w:lvlJc w:val="left"/>
      <w:pPr>
        <w:tabs>
          <w:tab w:val="num" w:pos="3382"/>
        </w:tabs>
        <w:ind w:left="3382" w:hanging="360"/>
      </w:pPr>
      <w:rPr>
        <w:rFonts w:ascii="Arial" w:hAnsi="Arial" w:hint="default"/>
      </w:rPr>
    </w:lvl>
    <w:lvl w:ilvl="5" w:tplc="1CA2F456" w:tentative="1">
      <w:start w:val="1"/>
      <w:numFmt w:val="bullet"/>
      <w:lvlText w:val="•"/>
      <w:lvlJc w:val="left"/>
      <w:pPr>
        <w:tabs>
          <w:tab w:val="num" w:pos="4102"/>
        </w:tabs>
        <w:ind w:left="4102" w:hanging="360"/>
      </w:pPr>
      <w:rPr>
        <w:rFonts w:ascii="Arial" w:hAnsi="Arial" w:hint="default"/>
      </w:rPr>
    </w:lvl>
    <w:lvl w:ilvl="6" w:tplc="477259D2" w:tentative="1">
      <w:start w:val="1"/>
      <w:numFmt w:val="bullet"/>
      <w:lvlText w:val="•"/>
      <w:lvlJc w:val="left"/>
      <w:pPr>
        <w:tabs>
          <w:tab w:val="num" w:pos="4822"/>
        </w:tabs>
        <w:ind w:left="4822" w:hanging="360"/>
      </w:pPr>
      <w:rPr>
        <w:rFonts w:ascii="Arial" w:hAnsi="Arial" w:hint="default"/>
      </w:rPr>
    </w:lvl>
    <w:lvl w:ilvl="7" w:tplc="41280CFE" w:tentative="1">
      <w:start w:val="1"/>
      <w:numFmt w:val="bullet"/>
      <w:lvlText w:val="•"/>
      <w:lvlJc w:val="left"/>
      <w:pPr>
        <w:tabs>
          <w:tab w:val="num" w:pos="5542"/>
        </w:tabs>
        <w:ind w:left="5542" w:hanging="360"/>
      </w:pPr>
      <w:rPr>
        <w:rFonts w:ascii="Arial" w:hAnsi="Arial" w:hint="default"/>
      </w:rPr>
    </w:lvl>
    <w:lvl w:ilvl="8" w:tplc="B074CFDE" w:tentative="1">
      <w:start w:val="1"/>
      <w:numFmt w:val="bullet"/>
      <w:lvlText w:val="•"/>
      <w:lvlJc w:val="left"/>
      <w:pPr>
        <w:tabs>
          <w:tab w:val="num" w:pos="6262"/>
        </w:tabs>
        <w:ind w:left="6262" w:hanging="360"/>
      </w:pPr>
      <w:rPr>
        <w:rFonts w:ascii="Arial" w:hAnsi="Arial" w:hint="default"/>
      </w:rPr>
    </w:lvl>
  </w:abstractNum>
  <w:abstractNum w:abstractNumId="3" w15:restartNumberingAfterBreak="0">
    <w:nsid w:val="3A116AE1"/>
    <w:multiLevelType w:val="hybridMultilevel"/>
    <w:tmpl w:val="15B8946A"/>
    <w:lvl w:ilvl="0" w:tplc="53F8A734">
      <w:start w:val="1"/>
      <w:numFmt w:val="bullet"/>
      <w:lvlText w:val=""/>
      <w:lvlJc w:val="left"/>
      <w:pPr>
        <w:tabs>
          <w:tab w:val="num" w:pos="720"/>
        </w:tabs>
        <w:ind w:left="720" w:hanging="360"/>
      </w:pPr>
      <w:rPr>
        <w:rFonts w:ascii="Symbol" w:hAnsi="Symbol" w:hint="default"/>
      </w:rPr>
    </w:lvl>
    <w:lvl w:ilvl="1" w:tplc="E6643EBA" w:tentative="1">
      <w:start w:val="1"/>
      <w:numFmt w:val="bullet"/>
      <w:lvlText w:val=""/>
      <w:lvlJc w:val="left"/>
      <w:pPr>
        <w:tabs>
          <w:tab w:val="num" w:pos="1440"/>
        </w:tabs>
        <w:ind w:left="1440" w:hanging="360"/>
      </w:pPr>
      <w:rPr>
        <w:rFonts w:ascii="Symbol" w:hAnsi="Symbol" w:hint="default"/>
      </w:rPr>
    </w:lvl>
    <w:lvl w:ilvl="2" w:tplc="B51ECA6A" w:tentative="1">
      <w:start w:val="1"/>
      <w:numFmt w:val="bullet"/>
      <w:lvlText w:val=""/>
      <w:lvlJc w:val="left"/>
      <w:pPr>
        <w:tabs>
          <w:tab w:val="num" w:pos="2160"/>
        </w:tabs>
        <w:ind w:left="2160" w:hanging="360"/>
      </w:pPr>
      <w:rPr>
        <w:rFonts w:ascii="Symbol" w:hAnsi="Symbol" w:hint="default"/>
      </w:rPr>
    </w:lvl>
    <w:lvl w:ilvl="3" w:tplc="D29C2432" w:tentative="1">
      <w:start w:val="1"/>
      <w:numFmt w:val="bullet"/>
      <w:lvlText w:val=""/>
      <w:lvlJc w:val="left"/>
      <w:pPr>
        <w:tabs>
          <w:tab w:val="num" w:pos="2880"/>
        </w:tabs>
        <w:ind w:left="2880" w:hanging="360"/>
      </w:pPr>
      <w:rPr>
        <w:rFonts w:ascii="Symbol" w:hAnsi="Symbol" w:hint="default"/>
      </w:rPr>
    </w:lvl>
    <w:lvl w:ilvl="4" w:tplc="DA48919C" w:tentative="1">
      <w:start w:val="1"/>
      <w:numFmt w:val="bullet"/>
      <w:lvlText w:val=""/>
      <w:lvlJc w:val="left"/>
      <w:pPr>
        <w:tabs>
          <w:tab w:val="num" w:pos="3600"/>
        </w:tabs>
        <w:ind w:left="3600" w:hanging="360"/>
      </w:pPr>
      <w:rPr>
        <w:rFonts w:ascii="Symbol" w:hAnsi="Symbol" w:hint="default"/>
      </w:rPr>
    </w:lvl>
    <w:lvl w:ilvl="5" w:tplc="82E27814" w:tentative="1">
      <w:start w:val="1"/>
      <w:numFmt w:val="bullet"/>
      <w:lvlText w:val=""/>
      <w:lvlJc w:val="left"/>
      <w:pPr>
        <w:tabs>
          <w:tab w:val="num" w:pos="4320"/>
        </w:tabs>
        <w:ind w:left="4320" w:hanging="360"/>
      </w:pPr>
      <w:rPr>
        <w:rFonts w:ascii="Symbol" w:hAnsi="Symbol" w:hint="default"/>
      </w:rPr>
    </w:lvl>
    <w:lvl w:ilvl="6" w:tplc="20445670" w:tentative="1">
      <w:start w:val="1"/>
      <w:numFmt w:val="bullet"/>
      <w:lvlText w:val=""/>
      <w:lvlJc w:val="left"/>
      <w:pPr>
        <w:tabs>
          <w:tab w:val="num" w:pos="5040"/>
        </w:tabs>
        <w:ind w:left="5040" w:hanging="360"/>
      </w:pPr>
      <w:rPr>
        <w:rFonts w:ascii="Symbol" w:hAnsi="Symbol" w:hint="default"/>
      </w:rPr>
    </w:lvl>
    <w:lvl w:ilvl="7" w:tplc="8C32E70C" w:tentative="1">
      <w:start w:val="1"/>
      <w:numFmt w:val="bullet"/>
      <w:lvlText w:val=""/>
      <w:lvlJc w:val="left"/>
      <w:pPr>
        <w:tabs>
          <w:tab w:val="num" w:pos="5760"/>
        </w:tabs>
        <w:ind w:left="5760" w:hanging="360"/>
      </w:pPr>
      <w:rPr>
        <w:rFonts w:ascii="Symbol" w:hAnsi="Symbol" w:hint="default"/>
      </w:rPr>
    </w:lvl>
    <w:lvl w:ilvl="8" w:tplc="453EB0D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F0846EA"/>
    <w:multiLevelType w:val="hybridMultilevel"/>
    <w:tmpl w:val="868E56EE"/>
    <w:lvl w:ilvl="0" w:tplc="534E2D74">
      <w:start w:val="1"/>
      <w:numFmt w:val="bullet"/>
      <w:lvlText w:val="•"/>
      <w:lvlJc w:val="left"/>
      <w:pPr>
        <w:tabs>
          <w:tab w:val="num" w:pos="720"/>
        </w:tabs>
        <w:ind w:left="720" w:hanging="360"/>
      </w:pPr>
      <w:rPr>
        <w:rFonts w:ascii="Arial" w:hAnsi="Arial" w:hint="default"/>
      </w:rPr>
    </w:lvl>
    <w:lvl w:ilvl="1" w:tplc="0074ACB6" w:tentative="1">
      <w:start w:val="1"/>
      <w:numFmt w:val="bullet"/>
      <w:lvlText w:val="•"/>
      <w:lvlJc w:val="left"/>
      <w:pPr>
        <w:tabs>
          <w:tab w:val="num" w:pos="1440"/>
        </w:tabs>
        <w:ind w:left="1440" w:hanging="360"/>
      </w:pPr>
      <w:rPr>
        <w:rFonts w:ascii="Arial" w:hAnsi="Arial" w:hint="default"/>
      </w:rPr>
    </w:lvl>
    <w:lvl w:ilvl="2" w:tplc="3C74A512" w:tentative="1">
      <w:start w:val="1"/>
      <w:numFmt w:val="bullet"/>
      <w:lvlText w:val="•"/>
      <w:lvlJc w:val="left"/>
      <w:pPr>
        <w:tabs>
          <w:tab w:val="num" w:pos="2160"/>
        </w:tabs>
        <w:ind w:left="2160" w:hanging="360"/>
      </w:pPr>
      <w:rPr>
        <w:rFonts w:ascii="Arial" w:hAnsi="Arial" w:hint="default"/>
      </w:rPr>
    </w:lvl>
    <w:lvl w:ilvl="3" w:tplc="428EA34E" w:tentative="1">
      <w:start w:val="1"/>
      <w:numFmt w:val="bullet"/>
      <w:lvlText w:val="•"/>
      <w:lvlJc w:val="left"/>
      <w:pPr>
        <w:tabs>
          <w:tab w:val="num" w:pos="2880"/>
        </w:tabs>
        <w:ind w:left="2880" w:hanging="360"/>
      </w:pPr>
      <w:rPr>
        <w:rFonts w:ascii="Arial" w:hAnsi="Arial" w:hint="default"/>
      </w:rPr>
    </w:lvl>
    <w:lvl w:ilvl="4" w:tplc="696CDAA0" w:tentative="1">
      <w:start w:val="1"/>
      <w:numFmt w:val="bullet"/>
      <w:lvlText w:val="•"/>
      <w:lvlJc w:val="left"/>
      <w:pPr>
        <w:tabs>
          <w:tab w:val="num" w:pos="3600"/>
        </w:tabs>
        <w:ind w:left="3600" w:hanging="360"/>
      </w:pPr>
      <w:rPr>
        <w:rFonts w:ascii="Arial" w:hAnsi="Arial" w:hint="default"/>
      </w:rPr>
    </w:lvl>
    <w:lvl w:ilvl="5" w:tplc="C420A764" w:tentative="1">
      <w:start w:val="1"/>
      <w:numFmt w:val="bullet"/>
      <w:lvlText w:val="•"/>
      <w:lvlJc w:val="left"/>
      <w:pPr>
        <w:tabs>
          <w:tab w:val="num" w:pos="4320"/>
        </w:tabs>
        <w:ind w:left="4320" w:hanging="360"/>
      </w:pPr>
      <w:rPr>
        <w:rFonts w:ascii="Arial" w:hAnsi="Arial" w:hint="default"/>
      </w:rPr>
    </w:lvl>
    <w:lvl w:ilvl="6" w:tplc="1F52DFA2" w:tentative="1">
      <w:start w:val="1"/>
      <w:numFmt w:val="bullet"/>
      <w:lvlText w:val="•"/>
      <w:lvlJc w:val="left"/>
      <w:pPr>
        <w:tabs>
          <w:tab w:val="num" w:pos="5040"/>
        </w:tabs>
        <w:ind w:left="5040" w:hanging="360"/>
      </w:pPr>
      <w:rPr>
        <w:rFonts w:ascii="Arial" w:hAnsi="Arial" w:hint="default"/>
      </w:rPr>
    </w:lvl>
    <w:lvl w:ilvl="7" w:tplc="E36E710A" w:tentative="1">
      <w:start w:val="1"/>
      <w:numFmt w:val="bullet"/>
      <w:lvlText w:val="•"/>
      <w:lvlJc w:val="left"/>
      <w:pPr>
        <w:tabs>
          <w:tab w:val="num" w:pos="5760"/>
        </w:tabs>
        <w:ind w:left="5760" w:hanging="360"/>
      </w:pPr>
      <w:rPr>
        <w:rFonts w:ascii="Arial" w:hAnsi="Arial" w:hint="default"/>
      </w:rPr>
    </w:lvl>
    <w:lvl w:ilvl="8" w:tplc="110E8F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DB7DCF"/>
    <w:multiLevelType w:val="hybridMultilevel"/>
    <w:tmpl w:val="3DBE32B8"/>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B65214F"/>
    <w:multiLevelType w:val="hybridMultilevel"/>
    <w:tmpl w:val="B94E59F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2315F10"/>
    <w:multiLevelType w:val="hybridMultilevel"/>
    <w:tmpl w:val="6BA6400E"/>
    <w:lvl w:ilvl="0" w:tplc="B1F825A6">
      <w:start w:val="1"/>
      <w:numFmt w:val="bullet"/>
      <w:lvlText w:val="•"/>
      <w:lvlJc w:val="left"/>
      <w:pPr>
        <w:tabs>
          <w:tab w:val="num" w:pos="720"/>
        </w:tabs>
        <w:ind w:left="720" w:hanging="360"/>
      </w:pPr>
      <w:rPr>
        <w:rFonts w:ascii="Arial" w:hAnsi="Arial" w:hint="default"/>
      </w:rPr>
    </w:lvl>
    <w:lvl w:ilvl="1" w:tplc="AF746044" w:tentative="1">
      <w:start w:val="1"/>
      <w:numFmt w:val="bullet"/>
      <w:lvlText w:val="•"/>
      <w:lvlJc w:val="left"/>
      <w:pPr>
        <w:tabs>
          <w:tab w:val="num" w:pos="1440"/>
        </w:tabs>
        <w:ind w:left="1440" w:hanging="360"/>
      </w:pPr>
      <w:rPr>
        <w:rFonts w:ascii="Arial" w:hAnsi="Arial" w:hint="default"/>
      </w:rPr>
    </w:lvl>
    <w:lvl w:ilvl="2" w:tplc="6AB62C3C" w:tentative="1">
      <w:start w:val="1"/>
      <w:numFmt w:val="bullet"/>
      <w:lvlText w:val="•"/>
      <w:lvlJc w:val="left"/>
      <w:pPr>
        <w:tabs>
          <w:tab w:val="num" w:pos="2160"/>
        </w:tabs>
        <w:ind w:left="2160" w:hanging="360"/>
      </w:pPr>
      <w:rPr>
        <w:rFonts w:ascii="Arial" w:hAnsi="Arial" w:hint="default"/>
      </w:rPr>
    </w:lvl>
    <w:lvl w:ilvl="3" w:tplc="885CD1CC" w:tentative="1">
      <w:start w:val="1"/>
      <w:numFmt w:val="bullet"/>
      <w:lvlText w:val="•"/>
      <w:lvlJc w:val="left"/>
      <w:pPr>
        <w:tabs>
          <w:tab w:val="num" w:pos="2880"/>
        </w:tabs>
        <w:ind w:left="2880" w:hanging="360"/>
      </w:pPr>
      <w:rPr>
        <w:rFonts w:ascii="Arial" w:hAnsi="Arial" w:hint="default"/>
      </w:rPr>
    </w:lvl>
    <w:lvl w:ilvl="4" w:tplc="3D8C7CFC" w:tentative="1">
      <w:start w:val="1"/>
      <w:numFmt w:val="bullet"/>
      <w:lvlText w:val="•"/>
      <w:lvlJc w:val="left"/>
      <w:pPr>
        <w:tabs>
          <w:tab w:val="num" w:pos="3600"/>
        </w:tabs>
        <w:ind w:left="3600" w:hanging="360"/>
      </w:pPr>
      <w:rPr>
        <w:rFonts w:ascii="Arial" w:hAnsi="Arial" w:hint="default"/>
      </w:rPr>
    </w:lvl>
    <w:lvl w:ilvl="5" w:tplc="640E0154" w:tentative="1">
      <w:start w:val="1"/>
      <w:numFmt w:val="bullet"/>
      <w:lvlText w:val="•"/>
      <w:lvlJc w:val="left"/>
      <w:pPr>
        <w:tabs>
          <w:tab w:val="num" w:pos="4320"/>
        </w:tabs>
        <w:ind w:left="4320" w:hanging="360"/>
      </w:pPr>
      <w:rPr>
        <w:rFonts w:ascii="Arial" w:hAnsi="Arial" w:hint="default"/>
      </w:rPr>
    </w:lvl>
    <w:lvl w:ilvl="6" w:tplc="2ED0349E" w:tentative="1">
      <w:start w:val="1"/>
      <w:numFmt w:val="bullet"/>
      <w:lvlText w:val="•"/>
      <w:lvlJc w:val="left"/>
      <w:pPr>
        <w:tabs>
          <w:tab w:val="num" w:pos="5040"/>
        </w:tabs>
        <w:ind w:left="5040" w:hanging="360"/>
      </w:pPr>
      <w:rPr>
        <w:rFonts w:ascii="Arial" w:hAnsi="Arial" w:hint="default"/>
      </w:rPr>
    </w:lvl>
    <w:lvl w:ilvl="7" w:tplc="E8129168" w:tentative="1">
      <w:start w:val="1"/>
      <w:numFmt w:val="bullet"/>
      <w:lvlText w:val="•"/>
      <w:lvlJc w:val="left"/>
      <w:pPr>
        <w:tabs>
          <w:tab w:val="num" w:pos="5760"/>
        </w:tabs>
        <w:ind w:left="5760" w:hanging="360"/>
      </w:pPr>
      <w:rPr>
        <w:rFonts w:ascii="Arial" w:hAnsi="Arial" w:hint="default"/>
      </w:rPr>
    </w:lvl>
    <w:lvl w:ilvl="8" w:tplc="CB46D3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41839ED"/>
    <w:multiLevelType w:val="hybridMultilevel"/>
    <w:tmpl w:val="F072E1EC"/>
    <w:lvl w:ilvl="0" w:tplc="9CF62D12">
      <w:start w:val="1"/>
      <w:numFmt w:val="bullet"/>
      <w:lvlText w:val="-"/>
      <w:lvlJc w:val="left"/>
      <w:pPr>
        <w:tabs>
          <w:tab w:val="num" w:pos="720"/>
        </w:tabs>
        <w:ind w:left="720" w:hanging="360"/>
      </w:pPr>
      <w:rPr>
        <w:rFonts w:ascii="Times New Roman" w:hAnsi="Times New Roman" w:hint="default"/>
      </w:rPr>
    </w:lvl>
    <w:lvl w:ilvl="1" w:tplc="92207086" w:tentative="1">
      <w:start w:val="1"/>
      <w:numFmt w:val="bullet"/>
      <w:lvlText w:val="-"/>
      <w:lvlJc w:val="left"/>
      <w:pPr>
        <w:tabs>
          <w:tab w:val="num" w:pos="1440"/>
        </w:tabs>
        <w:ind w:left="1440" w:hanging="360"/>
      </w:pPr>
      <w:rPr>
        <w:rFonts w:ascii="Times New Roman" w:hAnsi="Times New Roman" w:hint="default"/>
      </w:rPr>
    </w:lvl>
    <w:lvl w:ilvl="2" w:tplc="5BF2CCF0" w:tentative="1">
      <w:start w:val="1"/>
      <w:numFmt w:val="bullet"/>
      <w:lvlText w:val="-"/>
      <w:lvlJc w:val="left"/>
      <w:pPr>
        <w:tabs>
          <w:tab w:val="num" w:pos="2160"/>
        </w:tabs>
        <w:ind w:left="2160" w:hanging="360"/>
      </w:pPr>
      <w:rPr>
        <w:rFonts w:ascii="Times New Roman" w:hAnsi="Times New Roman" w:hint="default"/>
      </w:rPr>
    </w:lvl>
    <w:lvl w:ilvl="3" w:tplc="D0004E96" w:tentative="1">
      <w:start w:val="1"/>
      <w:numFmt w:val="bullet"/>
      <w:lvlText w:val="-"/>
      <w:lvlJc w:val="left"/>
      <w:pPr>
        <w:tabs>
          <w:tab w:val="num" w:pos="2880"/>
        </w:tabs>
        <w:ind w:left="2880" w:hanging="360"/>
      </w:pPr>
      <w:rPr>
        <w:rFonts w:ascii="Times New Roman" w:hAnsi="Times New Roman" w:hint="default"/>
      </w:rPr>
    </w:lvl>
    <w:lvl w:ilvl="4" w:tplc="464AF7B8" w:tentative="1">
      <w:start w:val="1"/>
      <w:numFmt w:val="bullet"/>
      <w:lvlText w:val="-"/>
      <w:lvlJc w:val="left"/>
      <w:pPr>
        <w:tabs>
          <w:tab w:val="num" w:pos="3600"/>
        </w:tabs>
        <w:ind w:left="3600" w:hanging="360"/>
      </w:pPr>
      <w:rPr>
        <w:rFonts w:ascii="Times New Roman" w:hAnsi="Times New Roman" w:hint="default"/>
      </w:rPr>
    </w:lvl>
    <w:lvl w:ilvl="5" w:tplc="FD485C00" w:tentative="1">
      <w:start w:val="1"/>
      <w:numFmt w:val="bullet"/>
      <w:lvlText w:val="-"/>
      <w:lvlJc w:val="left"/>
      <w:pPr>
        <w:tabs>
          <w:tab w:val="num" w:pos="4320"/>
        </w:tabs>
        <w:ind w:left="4320" w:hanging="360"/>
      </w:pPr>
      <w:rPr>
        <w:rFonts w:ascii="Times New Roman" w:hAnsi="Times New Roman" w:hint="default"/>
      </w:rPr>
    </w:lvl>
    <w:lvl w:ilvl="6" w:tplc="D9A2D21E" w:tentative="1">
      <w:start w:val="1"/>
      <w:numFmt w:val="bullet"/>
      <w:lvlText w:val="-"/>
      <w:lvlJc w:val="left"/>
      <w:pPr>
        <w:tabs>
          <w:tab w:val="num" w:pos="5040"/>
        </w:tabs>
        <w:ind w:left="5040" w:hanging="360"/>
      </w:pPr>
      <w:rPr>
        <w:rFonts w:ascii="Times New Roman" w:hAnsi="Times New Roman" w:hint="default"/>
      </w:rPr>
    </w:lvl>
    <w:lvl w:ilvl="7" w:tplc="40985514" w:tentative="1">
      <w:start w:val="1"/>
      <w:numFmt w:val="bullet"/>
      <w:lvlText w:val="-"/>
      <w:lvlJc w:val="left"/>
      <w:pPr>
        <w:tabs>
          <w:tab w:val="num" w:pos="5760"/>
        </w:tabs>
        <w:ind w:left="5760" w:hanging="360"/>
      </w:pPr>
      <w:rPr>
        <w:rFonts w:ascii="Times New Roman" w:hAnsi="Times New Roman" w:hint="default"/>
      </w:rPr>
    </w:lvl>
    <w:lvl w:ilvl="8" w:tplc="4610299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4931702"/>
    <w:multiLevelType w:val="hybridMultilevel"/>
    <w:tmpl w:val="BF20B7F6"/>
    <w:lvl w:ilvl="0" w:tplc="E8E2C1D4">
      <w:start w:val="1"/>
      <w:numFmt w:val="decimal"/>
      <w:lvlText w:val="%1."/>
      <w:lvlJc w:val="left"/>
      <w:pPr>
        <w:ind w:left="360" w:hanging="360"/>
      </w:pPr>
      <w:rPr>
        <w:rFonts w:cs="Times New Roman" w:hint="default"/>
        <w:b w:val="0"/>
        <w:color w:val="000000"/>
        <w:sz w:val="24"/>
        <w:szCs w:val="24"/>
      </w:rPr>
    </w:lvl>
    <w:lvl w:ilvl="1" w:tplc="08090019" w:tentative="1">
      <w:start w:val="1"/>
      <w:numFmt w:val="lowerLetter"/>
      <w:lvlText w:val="%2."/>
      <w:lvlJc w:val="left"/>
      <w:pPr>
        <w:ind w:left="1114" w:hanging="360"/>
      </w:pPr>
      <w:rPr>
        <w:rFonts w:cs="Times New Roman"/>
      </w:rPr>
    </w:lvl>
    <w:lvl w:ilvl="2" w:tplc="0809001B" w:tentative="1">
      <w:start w:val="1"/>
      <w:numFmt w:val="lowerRoman"/>
      <w:lvlText w:val="%3."/>
      <w:lvlJc w:val="right"/>
      <w:pPr>
        <w:ind w:left="1834" w:hanging="180"/>
      </w:pPr>
      <w:rPr>
        <w:rFonts w:cs="Times New Roman"/>
      </w:rPr>
    </w:lvl>
    <w:lvl w:ilvl="3" w:tplc="0809000F" w:tentative="1">
      <w:start w:val="1"/>
      <w:numFmt w:val="decimal"/>
      <w:lvlText w:val="%4."/>
      <w:lvlJc w:val="left"/>
      <w:pPr>
        <w:ind w:left="2554" w:hanging="360"/>
      </w:pPr>
      <w:rPr>
        <w:rFonts w:cs="Times New Roman"/>
      </w:rPr>
    </w:lvl>
    <w:lvl w:ilvl="4" w:tplc="08090019" w:tentative="1">
      <w:start w:val="1"/>
      <w:numFmt w:val="lowerLetter"/>
      <w:lvlText w:val="%5."/>
      <w:lvlJc w:val="left"/>
      <w:pPr>
        <w:ind w:left="3274" w:hanging="360"/>
      </w:pPr>
      <w:rPr>
        <w:rFonts w:cs="Times New Roman"/>
      </w:rPr>
    </w:lvl>
    <w:lvl w:ilvl="5" w:tplc="0809001B" w:tentative="1">
      <w:start w:val="1"/>
      <w:numFmt w:val="lowerRoman"/>
      <w:lvlText w:val="%6."/>
      <w:lvlJc w:val="right"/>
      <w:pPr>
        <w:ind w:left="3994" w:hanging="180"/>
      </w:pPr>
      <w:rPr>
        <w:rFonts w:cs="Times New Roman"/>
      </w:rPr>
    </w:lvl>
    <w:lvl w:ilvl="6" w:tplc="0809000F" w:tentative="1">
      <w:start w:val="1"/>
      <w:numFmt w:val="decimal"/>
      <w:lvlText w:val="%7."/>
      <w:lvlJc w:val="left"/>
      <w:pPr>
        <w:ind w:left="4714" w:hanging="360"/>
      </w:pPr>
      <w:rPr>
        <w:rFonts w:cs="Times New Roman"/>
      </w:rPr>
    </w:lvl>
    <w:lvl w:ilvl="7" w:tplc="08090019" w:tentative="1">
      <w:start w:val="1"/>
      <w:numFmt w:val="lowerLetter"/>
      <w:lvlText w:val="%8."/>
      <w:lvlJc w:val="left"/>
      <w:pPr>
        <w:ind w:left="5434" w:hanging="360"/>
      </w:pPr>
      <w:rPr>
        <w:rFonts w:cs="Times New Roman"/>
      </w:rPr>
    </w:lvl>
    <w:lvl w:ilvl="8" w:tplc="0809001B" w:tentative="1">
      <w:start w:val="1"/>
      <w:numFmt w:val="lowerRoman"/>
      <w:lvlText w:val="%9."/>
      <w:lvlJc w:val="right"/>
      <w:pPr>
        <w:ind w:left="6154" w:hanging="180"/>
      </w:pPr>
      <w:rPr>
        <w:rFonts w:cs="Times New Roman"/>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4"/>
  </w:num>
  <w:num w:numId="6">
    <w:abstractNumId w:val="8"/>
  </w:num>
  <w:num w:numId="7">
    <w:abstractNumId w:val="6"/>
  </w:num>
  <w:num w:numId="8">
    <w:abstractNumId w:val="9"/>
  </w:num>
  <w:num w:numId="9">
    <w:abstractNumId w:val="1"/>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8"/>
    <w:rsid w:val="00036AC1"/>
    <w:rsid w:val="00037239"/>
    <w:rsid w:val="00054933"/>
    <w:rsid w:val="00057ADD"/>
    <w:rsid w:val="000804B2"/>
    <w:rsid w:val="000845F2"/>
    <w:rsid w:val="000867B6"/>
    <w:rsid w:val="000B0D9F"/>
    <w:rsid w:val="000E0423"/>
    <w:rsid w:val="000F2712"/>
    <w:rsid w:val="00103944"/>
    <w:rsid w:val="00112E24"/>
    <w:rsid w:val="00124E91"/>
    <w:rsid w:val="00127386"/>
    <w:rsid w:val="0014571F"/>
    <w:rsid w:val="001523FE"/>
    <w:rsid w:val="00155C70"/>
    <w:rsid w:val="0016771C"/>
    <w:rsid w:val="001733DF"/>
    <w:rsid w:val="00177D81"/>
    <w:rsid w:val="00190D37"/>
    <w:rsid w:val="001949B7"/>
    <w:rsid w:val="001B103C"/>
    <w:rsid w:val="001C41C9"/>
    <w:rsid w:val="001C767F"/>
    <w:rsid w:val="001D1601"/>
    <w:rsid w:val="001E25AE"/>
    <w:rsid w:val="002356E4"/>
    <w:rsid w:val="002404FC"/>
    <w:rsid w:val="002470A3"/>
    <w:rsid w:val="00247EBE"/>
    <w:rsid w:val="00250898"/>
    <w:rsid w:val="00257DD2"/>
    <w:rsid w:val="00260440"/>
    <w:rsid w:val="0027131E"/>
    <w:rsid w:val="002713BD"/>
    <w:rsid w:val="00285D06"/>
    <w:rsid w:val="00292EE0"/>
    <w:rsid w:val="002B35F8"/>
    <w:rsid w:val="002B4B26"/>
    <w:rsid w:val="002B5A96"/>
    <w:rsid w:val="002C5AA6"/>
    <w:rsid w:val="002C5BF8"/>
    <w:rsid w:val="002D1BAD"/>
    <w:rsid w:val="002D4299"/>
    <w:rsid w:val="002D7644"/>
    <w:rsid w:val="002E3632"/>
    <w:rsid w:val="0031076A"/>
    <w:rsid w:val="00334FEC"/>
    <w:rsid w:val="00335890"/>
    <w:rsid w:val="003401A7"/>
    <w:rsid w:val="0035562C"/>
    <w:rsid w:val="00355CC6"/>
    <w:rsid w:val="0036600F"/>
    <w:rsid w:val="003871EB"/>
    <w:rsid w:val="00392AC0"/>
    <w:rsid w:val="003B0AF2"/>
    <w:rsid w:val="003D33F6"/>
    <w:rsid w:val="003D71E0"/>
    <w:rsid w:val="003E4D80"/>
    <w:rsid w:val="003E5F98"/>
    <w:rsid w:val="00402EB1"/>
    <w:rsid w:val="004138D2"/>
    <w:rsid w:val="00424547"/>
    <w:rsid w:val="00430A40"/>
    <w:rsid w:val="00435C86"/>
    <w:rsid w:val="00437C6E"/>
    <w:rsid w:val="00455204"/>
    <w:rsid w:val="00461F72"/>
    <w:rsid w:val="004646C3"/>
    <w:rsid w:val="004663FA"/>
    <w:rsid w:val="00475F9E"/>
    <w:rsid w:val="00483B2F"/>
    <w:rsid w:val="004B6E63"/>
    <w:rsid w:val="004C2DA2"/>
    <w:rsid w:val="004D4601"/>
    <w:rsid w:val="00500D78"/>
    <w:rsid w:val="005409FF"/>
    <w:rsid w:val="005430B1"/>
    <w:rsid w:val="00557A61"/>
    <w:rsid w:val="00557B5E"/>
    <w:rsid w:val="00563A36"/>
    <w:rsid w:val="00563B79"/>
    <w:rsid w:val="00565BA9"/>
    <w:rsid w:val="00567682"/>
    <w:rsid w:val="00567A8F"/>
    <w:rsid w:val="00592EE2"/>
    <w:rsid w:val="00593E11"/>
    <w:rsid w:val="005A0A4F"/>
    <w:rsid w:val="005A7199"/>
    <w:rsid w:val="005B18C8"/>
    <w:rsid w:val="005B39E5"/>
    <w:rsid w:val="005C5431"/>
    <w:rsid w:val="005C54DC"/>
    <w:rsid w:val="005E6211"/>
    <w:rsid w:val="005E71A0"/>
    <w:rsid w:val="005F1062"/>
    <w:rsid w:val="00602DF9"/>
    <w:rsid w:val="00605F38"/>
    <w:rsid w:val="00610096"/>
    <w:rsid w:val="0061023D"/>
    <w:rsid w:val="006121FE"/>
    <w:rsid w:val="00612706"/>
    <w:rsid w:val="00621117"/>
    <w:rsid w:val="00625452"/>
    <w:rsid w:val="00627A87"/>
    <w:rsid w:val="006309D9"/>
    <w:rsid w:val="00634A9A"/>
    <w:rsid w:val="00640BD1"/>
    <w:rsid w:val="00654B77"/>
    <w:rsid w:val="00656345"/>
    <w:rsid w:val="006769B9"/>
    <w:rsid w:val="00690071"/>
    <w:rsid w:val="006931F6"/>
    <w:rsid w:val="006A00B3"/>
    <w:rsid w:val="006B70D8"/>
    <w:rsid w:val="006C15E3"/>
    <w:rsid w:val="006C1C59"/>
    <w:rsid w:val="006D0CDF"/>
    <w:rsid w:val="006D1637"/>
    <w:rsid w:val="006D5954"/>
    <w:rsid w:val="006E0253"/>
    <w:rsid w:val="006E6A7E"/>
    <w:rsid w:val="006F6E4F"/>
    <w:rsid w:val="006F7417"/>
    <w:rsid w:val="00703C43"/>
    <w:rsid w:val="00710A34"/>
    <w:rsid w:val="00720FB2"/>
    <w:rsid w:val="00734F4B"/>
    <w:rsid w:val="007524B2"/>
    <w:rsid w:val="00753AAD"/>
    <w:rsid w:val="007617FC"/>
    <w:rsid w:val="00763CC9"/>
    <w:rsid w:val="00771B1D"/>
    <w:rsid w:val="00773276"/>
    <w:rsid w:val="00774122"/>
    <w:rsid w:val="007772E7"/>
    <w:rsid w:val="007A4F08"/>
    <w:rsid w:val="007A6310"/>
    <w:rsid w:val="007B5366"/>
    <w:rsid w:val="007E2D34"/>
    <w:rsid w:val="007E662E"/>
    <w:rsid w:val="007F11C8"/>
    <w:rsid w:val="007F4096"/>
    <w:rsid w:val="00815FB1"/>
    <w:rsid w:val="00822404"/>
    <w:rsid w:val="00833363"/>
    <w:rsid w:val="0084658A"/>
    <w:rsid w:val="00851114"/>
    <w:rsid w:val="00867005"/>
    <w:rsid w:val="00871FF2"/>
    <w:rsid w:val="008736BD"/>
    <w:rsid w:val="008848DF"/>
    <w:rsid w:val="00886D75"/>
    <w:rsid w:val="008909AA"/>
    <w:rsid w:val="008944E5"/>
    <w:rsid w:val="00894F16"/>
    <w:rsid w:val="008A1A3C"/>
    <w:rsid w:val="008A1F43"/>
    <w:rsid w:val="008A266B"/>
    <w:rsid w:val="008B2A94"/>
    <w:rsid w:val="008E0264"/>
    <w:rsid w:val="008E598B"/>
    <w:rsid w:val="00905941"/>
    <w:rsid w:val="009174B1"/>
    <w:rsid w:val="00920A0C"/>
    <w:rsid w:val="0093110E"/>
    <w:rsid w:val="00941D82"/>
    <w:rsid w:val="009635AF"/>
    <w:rsid w:val="00964364"/>
    <w:rsid w:val="00980387"/>
    <w:rsid w:val="009831E7"/>
    <w:rsid w:val="00986674"/>
    <w:rsid w:val="009A4A4C"/>
    <w:rsid w:val="009A6B6C"/>
    <w:rsid w:val="009A7B29"/>
    <w:rsid w:val="009B3C46"/>
    <w:rsid w:val="009B3F9A"/>
    <w:rsid w:val="009C0900"/>
    <w:rsid w:val="009C5367"/>
    <w:rsid w:val="009D5549"/>
    <w:rsid w:val="009E10A3"/>
    <w:rsid w:val="00A260FF"/>
    <w:rsid w:val="00A33B57"/>
    <w:rsid w:val="00A3557F"/>
    <w:rsid w:val="00A44668"/>
    <w:rsid w:val="00A50CFB"/>
    <w:rsid w:val="00A65089"/>
    <w:rsid w:val="00A71500"/>
    <w:rsid w:val="00A72717"/>
    <w:rsid w:val="00A81EFE"/>
    <w:rsid w:val="00A839B9"/>
    <w:rsid w:val="00A86C2F"/>
    <w:rsid w:val="00A86F5B"/>
    <w:rsid w:val="00AA051A"/>
    <w:rsid w:val="00AA38E5"/>
    <w:rsid w:val="00AB203C"/>
    <w:rsid w:val="00AB53EA"/>
    <w:rsid w:val="00AC2FD8"/>
    <w:rsid w:val="00B015DA"/>
    <w:rsid w:val="00B07669"/>
    <w:rsid w:val="00B114F5"/>
    <w:rsid w:val="00B143F5"/>
    <w:rsid w:val="00B20B7A"/>
    <w:rsid w:val="00B43374"/>
    <w:rsid w:val="00B606B2"/>
    <w:rsid w:val="00B61798"/>
    <w:rsid w:val="00B847AF"/>
    <w:rsid w:val="00B86CA8"/>
    <w:rsid w:val="00B90857"/>
    <w:rsid w:val="00B938E2"/>
    <w:rsid w:val="00B94049"/>
    <w:rsid w:val="00B9628E"/>
    <w:rsid w:val="00BA0D0C"/>
    <w:rsid w:val="00BA2ECC"/>
    <w:rsid w:val="00BA343B"/>
    <w:rsid w:val="00BB0E93"/>
    <w:rsid w:val="00BB4928"/>
    <w:rsid w:val="00BD275F"/>
    <w:rsid w:val="00BD3FFF"/>
    <w:rsid w:val="00BF43F1"/>
    <w:rsid w:val="00C056A6"/>
    <w:rsid w:val="00C176C2"/>
    <w:rsid w:val="00C26C75"/>
    <w:rsid w:val="00C35671"/>
    <w:rsid w:val="00C66BA5"/>
    <w:rsid w:val="00C75B3A"/>
    <w:rsid w:val="00C76C64"/>
    <w:rsid w:val="00C9231E"/>
    <w:rsid w:val="00CA5CA4"/>
    <w:rsid w:val="00CB1499"/>
    <w:rsid w:val="00CB3AE8"/>
    <w:rsid w:val="00CB49C8"/>
    <w:rsid w:val="00CB7FC2"/>
    <w:rsid w:val="00CC27D3"/>
    <w:rsid w:val="00CC796D"/>
    <w:rsid w:val="00CD5109"/>
    <w:rsid w:val="00CD6BFC"/>
    <w:rsid w:val="00CF2752"/>
    <w:rsid w:val="00CF2A9B"/>
    <w:rsid w:val="00CF74E3"/>
    <w:rsid w:val="00D14BD5"/>
    <w:rsid w:val="00D23151"/>
    <w:rsid w:val="00D2652B"/>
    <w:rsid w:val="00D40148"/>
    <w:rsid w:val="00D539E0"/>
    <w:rsid w:val="00D5575A"/>
    <w:rsid w:val="00D60244"/>
    <w:rsid w:val="00D67E38"/>
    <w:rsid w:val="00D750E8"/>
    <w:rsid w:val="00D846FC"/>
    <w:rsid w:val="00D85263"/>
    <w:rsid w:val="00D95126"/>
    <w:rsid w:val="00DA4F8D"/>
    <w:rsid w:val="00DB3DDF"/>
    <w:rsid w:val="00DC0D71"/>
    <w:rsid w:val="00DC7F18"/>
    <w:rsid w:val="00DD1383"/>
    <w:rsid w:val="00DE33A8"/>
    <w:rsid w:val="00DF15CF"/>
    <w:rsid w:val="00DF1C08"/>
    <w:rsid w:val="00DF4869"/>
    <w:rsid w:val="00E060A4"/>
    <w:rsid w:val="00E1486C"/>
    <w:rsid w:val="00E21330"/>
    <w:rsid w:val="00E24897"/>
    <w:rsid w:val="00E34400"/>
    <w:rsid w:val="00E5363E"/>
    <w:rsid w:val="00E756A2"/>
    <w:rsid w:val="00E7702A"/>
    <w:rsid w:val="00E831D0"/>
    <w:rsid w:val="00E836C8"/>
    <w:rsid w:val="00E84144"/>
    <w:rsid w:val="00E85F29"/>
    <w:rsid w:val="00EA1529"/>
    <w:rsid w:val="00EA58A6"/>
    <w:rsid w:val="00EB3FB9"/>
    <w:rsid w:val="00EC36F1"/>
    <w:rsid w:val="00EC4B65"/>
    <w:rsid w:val="00EC73F5"/>
    <w:rsid w:val="00EE0843"/>
    <w:rsid w:val="00EE100D"/>
    <w:rsid w:val="00EE122E"/>
    <w:rsid w:val="00EE51AA"/>
    <w:rsid w:val="00EF039A"/>
    <w:rsid w:val="00EF46B0"/>
    <w:rsid w:val="00F1347B"/>
    <w:rsid w:val="00F157F4"/>
    <w:rsid w:val="00F22F0B"/>
    <w:rsid w:val="00F32999"/>
    <w:rsid w:val="00F42E5E"/>
    <w:rsid w:val="00F45D78"/>
    <w:rsid w:val="00F539E7"/>
    <w:rsid w:val="00F628CB"/>
    <w:rsid w:val="00F63482"/>
    <w:rsid w:val="00F7232E"/>
    <w:rsid w:val="00FA0A31"/>
    <w:rsid w:val="00FC2AB4"/>
    <w:rsid w:val="00FC3F55"/>
    <w:rsid w:val="00FD3313"/>
    <w:rsid w:val="00FD7C39"/>
    <w:rsid w:val="00FD7FAF"/>
    <w:rsid w:val="00FE1780"/>
    <w:rsid w:val="00FE2ACF"/>
    <w:rsid w:val="00FE7301"/>
    <w:rsid w:val="00FF58D9"/>
    <w:rsid w:val="00FF6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8"/>
    <o:shapelayout v:ext="edit">
      <o:idmap v:ext="edit" data="1"/>
    </o:shapelayout>
  </w:shapeDefaults>
  <w:decimalSymbol w:val="."/>
  <w:listSeparator w:val=","/>
  <w15:docId w15:val="{144DBFB5-4A43-4BA2-9D3A-76D1BCC2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F98"/>
    <w:rPr>
      <w:rFonts w:ascii="Times New Roman" w:eastAsia="Times New Roman" w:hAnsi="Times New Roman"/>
      <w:sz w:val="20"/>
      <w:szCs w:val="20"/>
    </w:rPr>
  </w:style>
  <w:style w:type="paragraph" w:styleId="Heading6">
    <w:name w:val="heading 6"/>
    <w:basedOn w:val="Normal"/>
    <w:next w:val="Normal"/>
    <w:link w:val="Heading6Char"/>
    <w:uiPriority w:val="99"/>
    <w:qFormat/>
    <w:rsid w:val="003E5F9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3E5F98"/>
    <w:rPr>
      <w:rFonts w:ascii="Times New Roman" w:hAnsi="Times New Roman" w:cs="Times New Roman"/>
      <w:b/>
      <w:bCs/>
      <w:lang w:eastAsia="en-GB"/>
    </w:rPr>
  </w:style>
  <w:style w:type="character" w:styleId="Hyperlink">
    <w:name w:val="Hyperlink"/>
    <w:basedOn w:val="DefaultParagraphFont"/>
    <w:uiPriority w:val="99"/>
    <w:rsid w:val="00CB3AE8"/>
    <w:rPr>
      <w:rFonts w:cs="Times New Roman"/>
      <w:color w:val="0563C1"/>
      <w:u w:val="single"/>
    </w:rPr>
  </w:style>
  <w:style w:type="paragraph" w:styleId="PlainText">
    <w:name w:val="Plain Text"/>
    <w:basedOn w:val="Normal"/>
    <w:link w:val="PlainTextChar"/>
    <w:uiPriority w:val="99"/>
    <w:rsid w:val="00CB3AE8"/>
    <w:rPr>
      <w:rFonts w:ascii="Arial" w:hAnsi="Arial"/>
      <w:sz w:val="24"/>
      <w:szCs w:val="21"/>
      <w:lang w:eastAsia="en-US"/>
    </w:rPr>
  </w:style>
  <w:style w:type="character" w:customStyle="1" w:styleId="PlainTextChar">
    <w:name w:val="Plain Text Char"/>
    <w:basedOn w:val="DefaultParagraphFont"/>
    <w:link w:val="PlainText"/>
    <w:uiPriority w:val="99"/>
    <w:locked/>
    <w:rsid w:val="00CB3AE8"/>
    <w:rPr>
      <w:rFonts w:ascii="Arial" w:hAnsi="Arial" w:cs="Times New Roman"/>
      <w:sz w:val="21"/>
      <w:szCs w:val="21"/>
    </w:rPr>
  </w:style>
  <w:style w:type="paragraph" w:styleId="Header">
    <w:name w:val="header"/>
    <w:basedOn w:val="Normal"/>
    <w:link w:val="HeaderChar"/>
    <w:uiPriority w:val="99"/>
    <w:rsid w:val="00C056A6"/>
    <w:pPr>
      <w:tabs>
        <w:tab w:val="center" w:pos="4513"/>
        <w:tab w:val="right" w:pos="9026"/>
      </w:tabs>
    </w:pPr>
  </w:style>
  <w:style w:type="character" w:customStyle="1" w:styleId="HeaderChar">
    <w:name w:val="Header Char"/>
    <w:basedOn w:val="DefaultParagraphFont"/>
    <w:link w:val="Header"/>
    <w:uiPriority w:val="99"/>
    <w:locked/>
    <w:rsid w:val="00C056A6"/>
    <w:rPr>
      <w:rFonts w:ascii="Times New Roman" w:hAnsi="Times New Roman" w:cs="Times New Roman"/>
      <w:sz w:val="20"/>
      <w:szCs w:val="20"/>
      <w:lang w:eastAsia="en-GB"/>
    </w:rPr>
  </w:style>
  <w:style w:type="paragraph" w:styleId="Footer">
    <w:name w:val="footer"/>
    <w:basedOn w:val="Normal"/>
    <w:link w:val="FooterChar"/>
    <w:uiPriority w:val="99"/>
    <w:rsid w:val="00C056A6"/>
    <w:pPr>
      <w:tabs>
        <w:tab w:val="center" w:pos="4513"/>
        <w:tab w:val="right" w:pos="9026"/>
      </w:tabs>
    </w:pPr>
  </w:style>
  <w:style w:type="character" w:customStyle="1" w:styleId="FooterChar">
    <w:name w:val="Footer Char"/>
    <w:basedOn w:val="DefaultParagraphFont"/>
    <w:link w:val="Footer"/>
    <w:uiPriority w:val="99"/>
    <w:locked/>
    <w:rsid w:val="00C056A6"/>
    <w:rPr>
      <w:rFonts w:ascii="Times New Roman" w:hAnsi="Times New Roman" w:cs="Times New Roman"/>
      <w:sz w:val="20"/>
      <w:szCs w:val="20"/>
      <w:lang w:eastAsia="en-GB"/>
    </w:rPr>
  </w:style>
  <w:style w:type="paragraph" w:styleId="ListParagraph">
    <w:name w:val="List Paragraph"/>
    <w:basedOn w:val="Normal"/>
    <w:uiPriority w:val="99"/>
    <w:qFormat/>
    <w:rsid w:val="00B847AF"/>
    <w:pPr>
      <w:ind w:left="720"/>
      <w:contextualSpacing/>
    </w:pPr>
  </w:style>
  <w:style w:type="character" w:styleId="Emphasis">
    <w:name w:val="Emphasis"/>
    <w:basedOn w:val="DefaultParagraphFont"/>
    <w:uiPriority w:val="99"/>
    <w:qFormat/>
    <w:rsid w:val="00E756A2"/>
    <w:rPr>
      <w:rFonts w:cs="Times New Roman"/>
      <w:i/>
      <w:iCs/>
    </w:rPr>
  </w:style>
  <w:style w:type="paragraph" w:styleId="NormalWeb">
    <w:name w:val="Normal (Web)"/>
    <w:basedOn w:val="Normal"/>
    <w:uiPriority w:val="99"/>
    <w:semiHidden/>
    <w:rsid w:val="00A86C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5405">
      <w:marLeft w:val="0"/>
      <w:marRight w:val="0"/>
      <w:marTop w:val="0"/>
      <w:marBottom w:val="0"/>
      <w:divBdr>
        <w:top w:val="none" w:sz="0" w:space="0" w:color="auto"/>
        <w:left w:val="none" w:sz="0" w:space="0" w:color="auto"/>
        <w:bottom w:val="none" w:sz="0" w:space="0" w:color="auto"/>
        <w:right w:val="none" w:sz="0" w:space="0" w:color="auto"/>
      </w:divBdr>
    </w:div>
    <w:div w:id="1462725410">
      <w:marLeft w:val="0"/>
      <w:marRight w:val="0"/>
      <w:marTop w:val="0"/>
      <w:marBottom w:val="0"/>
      <w:divBdr>
        <w:top w:val="none" w:sz="0" w:space="0" w:color="auto"/>
        <w:left w:val="none" w:sz="0" w:space="0" w:color="auto"/>
        <w:bottom w:val="none" w:sz="0" w:space="0" w:color="auto"/>
        <w:right w:val="none" w:sz="0" w:space="0" w:color="auto"/>
      </w:divBdr>
    </w:div>
    <w:div w:id="1462725411">
      <w:marLeft w:val="0"/>
      <w:marRight w:val="0"/>
      <w:marTop w:val="0"/>
      <w:marBottom w:val="0"/>
      <w:divBdr>
        <w:top w:val="none" w:sz="0" w:space="0" w:color="auto"/>
        <w:left w:val="none" w:sz="0" w:space="0" w:color="auto"/>
        <w:bottom w:val="none" w:sz="0" w:space="0" w:color="auto"/>
        <w:right w:val="none" w:sz="0" w:space="0" w:color="auto"/>
      </w:divBdr>
    </w:div>
    <w:div w:id="1462725413">
      <w:marLeft w:val="0"/>
      <w:marRight w:val="0"/>
      <w:marTop w:val="0"/>
      <w:marBottom w:val="0"/>
      <w:divBdr>
        <w:top w:val="none" w:sz="0" w:space="0" w:color="auto"/>
        <w:left w:val="none" w:sz="0" w:space="0" w:color="auto"/>
        <w:bottom w:val="none" w:sz="0" w:space="0" w:color="auto"/>
        <w:right w:val="none" w:sz="0" w:space="0" w:color="auto"/>
      </w:divBdr>
      <w:divsChild>
        <w:div w:id="1462725431">
          <w:marLeft w:val="274"/>
          <w:marRight w:val="0"/>
          <w:marTop w:val="0"/>
          <w:marBottom w:val="0"/>
          <w:divBdr>
            <w:top w:val="none" w:sz="0" w:space="0" w:color="auto"/>
            <w:left w:val="none" w:sz="0" w:space="0" w:color="auto"/>
            <w:bottom w:val="none" w:sz="0" w:space="0" w:color="auto"/>
            <w:right w:val="none" w:sz="0" w:space="0" w:color="auto"/>
          </w:divBdr>
        </w:div>
      </w:divsChild>
    </w:div>
    <w:div w:id="1462725415">
      <w:marLeft w:val="0"/>
      <w:marRight w:val="0"/>
      <w:marTop w:val="0"/>
      <w:marBottom w:val="0"/>
      <w:divBdr>
        <w:top w:val="none" w:sz="0" w:space="0" w:color="auto"/>
        <w:left w:val="none" w:sz="0" w:space="0" w:color="auto"/>
        <w:bottom w:val="none" w:sz="0" w:space="0" w:color="auto"/>
        <w:right w:val="none" w:sz="0" w:space="0" w:color="auto"/>
      </w:divBdr>
    </w:div>
    <w:div w:id="1462725416">
      <w:marLeft w:val="0"/>
      <w:marRight w:val="0"/>
      <w:marTop w:val="0"/>
      <w:marBottom w:val="0"/>
      <w:divBdr>
        <w:top w:val="none" w:sz="0" w:space="0" w:color="auto"/>
        <w:left w:val="none" w:sz="0" w:space="0" w:color="auto"/>
        <w:bottom w:val="none" w:sz="0" w:space="0" w:color="auto"/>
        <w:right w:val="none" w:sz="0" w:space="0" w:color="auto"/>
      </w:divBdr>
    </w:div>
    <w:div w:id="1462725417">
      <w:marLeft w:val="0"/>
      <w:marRight w:val="0"/>
      <w:marTop w:val="0"/>
      <w:marBottom w:val="0"/>
      <w:divBdr>
        <w:top w:val="none" w:sz="0" w:space="0" w:color="auto"/>
        <w:left w:val="none" w:sz="0" w:space="0" w:color="auto"/>
        <w:bottom w:val="none" w:sz="0" w:space="0" w:color="auto"/>
        <w:right w:val="none" w:sz="0" w:space="0" w:color="auto"/>
      </w:divBdr>
      <w:divsChild>
        <w:div w:id="1462725412">
          <w:marLeft w:val="547"/>
          <w:marRight w:val="0"/>
          <w:marTop w:val="0"/>
          <w:marBottom w:val="0"/>
          <w:divBdr>
            <w:top w:val="none" w:sz="0" w:space="0" w:color="auto"/>
            <w:left w:val="none" w:sz="0" w:space="0" w:color="auto"/>
            <w:bottom w:val="none" w:sz="0" w:space="0" w:color="auto"/>
            <w:right w:val="none" w:sz="0" w:space="0" w:color="auto"/>
          </w:divBdr>
        </w:div>
        <w:div w:id="1462725421">
          <w:marLeft w:val="547"/>
          <w:marRight w:val="0"/>
          <w:marTop w:val="0"/>
          <w:marBottom w:val="0"/>
          <w:divBdr>
            <w:top w:val="none" w:sz="0" w:space="0" w:color="auto"/>
            <w:left w:val="none" w:sz="0" w:space="0" w:color="auto"/>
            <w:bottom w:val="none" w:sz="0" w:space="0" w:color="auto"/>
            <w:right w:val="none" w:sz="0" w:space="0" w:color="auto"/>
          </w:divBdr>
        </w:div>
      </w:divsChild>
    </w:div>
    <w:div w:id="1462725418">
      <w:marLeft w:val="0"/>
      <w:marRight w:val="0"/>
      <w:marTop w:val="0"/>
      <w:marBottom w:val="0"/>
      <w:divBdr>
        <w:top w:val="none" w:sz="0" w:space="0" w:color="auto"/>
        <w:left w:val="none" w:sz="0" w:space="0" w:color="auto"/>
        <w:bottom w:val="none" w:sz="0" w:space="0" w:color="auto"/>
        <w:right w:val="none" w:sz="0" w:space="0" w:color="auto"/>
      </w:divBdr>
    </w:div>
    <w:div w:id="1462725419">
      <w:marLeft w:val="0"/>
      <w:marRight w:val="0"/>
      <w:marTop w:val="0"/>
      <w:marBottom w:val="0"/>
      <w:divBdr>
        <w:top w:val="none" w:sz="0" w:space="0" w:color="auto"/>
        <w:left w:val="none" w:sz="0" w:space="0" w:color="auto"/>
        <w:bottom w:val="none" w:sz="0" w:space="0" w:color="auto"/>
        <w:right w:val="none" w:sz="0" w:space="0" w:color="auto"/>
      </w:divBdr>
    </w:div>
    <w:div w:id="1462725420">
      <w:marLeft w:val="0"/>
      <w:marRight w:val="0"/>
      <w:marTop w:val="0"/>
      <w:marBottom w:val="0"/>
      <w:divBdr>
        <w:top w:val="none" w:sz="0" w:space="0" w:color="auto"/>
        <w:left w:val="none" w:sz="0" w:space="0" w:color="auto"/>
        <w:bottom w:val="none" w:sz="0" w:space="0" w:color="auto"/>
        <w:right w:val="none" w:sz="0" w:space="0" w:color="auto"/>
      </w:divBdr>
    </w:div>
    <w:div w:id="1462725423">
      <w:marLeft w:val="0"/>
      <w:marRight w:val="0"/>
      <w:marTop w:val="0"/>
      <w:marBottom w:val="0"/>
      <w:divBdr>
        <w:top w:val="none" w:sz="0" w:space="0" w:color="auto"/>
        <w:left w:val="none" w:sz="0" w:space="0" w:color="auto"/>
        <w:bottom w:val="none" w:sz="0" w:space="0" w:color="auto"/>
        <w:right w:val="none" w:sz="0" w:space="0" w:color="auto"/>
      </w:divBdr>
      <w:divsChild>
        <w:div w:id="1462725407">
          <w:marLeft w:val="360"/>
          <w:marRight w:val="0"/>
          <w:marTop w:val="200"/>
          <w:marBottom w:val="0"/>
          <w:divBdr>
            <w:top w:val="none" w:sz="0" w:space="0" w:color="auto"/>
            <w:left w:val="none" w:sz="0" w:space="0" w:color="auto"/>
            <w:bottom w:val="none" w:sz="0" w:space="0" w:color="auto"/>
            <w:right w:val="none" w:sz="0" w:space="0" w:color="auto"/>
          </w:divBdr>
        </w:div>
        <w:div w:id="1462725409">
          <w:marLeft w:val="360"/>
          <w:marRight w:val="0"/>
          <w:marTop w:val="200"/>
          <w:marBottom w:val="0"/>
          <w:divBdr>
            <w:top w:val="none" w:sz="0" w:space="0" w:color="auto"/>
            <w:left w:val="none" w:sz="0" w:space="0" w:color="auto"/>
            <w:bottom w:val="none" w:sz="0" w:space="0" w:color="auto"/>
            <w:right w:val="none" w:sz="0" w:space="0" w:color="auto"/>
          </w:divBdr>
        </w:div>
        <w:div w:id="1462725414">
          <w:marLeft w:val="360"/>
          <w:marRight w:val="0"/>
          <w:marTop w:val="200"/>
          <w:marBottom w:val="0"/>
          <w:divBdr>
            <w:top w:val="none" w:sz="0" w:space="0" w:color="auto"/>
            <w:left w:val="none" w:sz="0" w:space="0" w:color="auto"/>
            <w:bottom w:val="none" w:sz="0" w:space="0" w:color="auto"/>
            <w:right w:val="none" w:sz="0" w:space="0" w:color="auto"/>
          </w:divBdr>
        </w:div>
        <w:div w:id="1462725422">
          <w:marLeft w:val="360"/>
          <w:marRight w:val="0"/>
          <w:marTop w:val="200"/>
          <w:marBottom w:val="0"/>
          <w:divBdr>
            <w:top w:val="none" w:sz="0" w:space="0" w:color="auto"/>
            <w:left w:val="none" w:sz="0" w:space="0" w:color="auto"/>
            <w:bottom w:val="none" w:sz="0" w:space="0" w:color="auto"/>
            <w:right w:val="none" w:sz="0" w:space="0" w:color="auto"/>
          </w:divBdr>
        </w:div>
        <w:div w:id="1462725426">
          <w:marLeft w:val="360"/>
          <w:marRight w:val="0"/>
          <w:marTop w:val="200"/>
          <w:marBottom w:val="0"/>
          <w:divBdr>
            <w:top w:val="none" w:sz="0" w:space="0" w:color="auto"/>
            <w:left w:val="none" w:sz="0" w:space="0" w:color="auto"/>
            <w:bottom w:val="none" w:sz="0" w:space="0" w:color="auto"/>
            <w:right w:val="none" w:sz="0" w:space="0" w:color="auto"/>
          </w:divBdr>
        </w:div>
        <w:div w:id="1462725436">
          <w:marLeft w:val="360"/>
          <w:marRight w:val="0"/>
          <w:marTop w:val="200"/>
          <w:marBottom w:val="0"/>
          <w:divBdr>
            <w:top w:val="none" w:sz="0" w:space="0" w:color="auto"/>
            <w:left w:val="none" w:sz="0" w:space="0" w:color="auto"/>
            <w:bottom w:val="none" w:sz="0" w:space="0" w:color="auto"/>
            <w:right w:val="none" w:sz="0" w:space="0" w:color="auto"/>
          </w:divBdr>
        </w:div>
        <w:div w:id="1462725437">
          <w:marLeft w:val="360"/>
          <w:marRight w:val="0"/>
          <w:marTop w:val="200"/>
          <w:marBottom w:val="0"/>
          <w:divBdr>
            <w:top w:val="none" w:sz="0" w:space="0" w:color="auto"/>
            <w:left w:val="none" w:sz="0" w:space="0" w:color="auto"/>
            <w:bottom w:val="none" w:sz="0" w:space="0" w:color="auto"/>
            <w:right w:val="none" w:sz="0" w:space="0" w:color="auto"/>
          </w:divBdr>
        </w:div>
      </w:divsChild>
    </w:div>
    <w:div w:id="1462725424">
      <w:marLeft w:val="0"/>
      <w:marRight w:val="0"/>
      <w:marTop w:val="0"/>
      <w:marBottom w:val="0"/>
      <w:divBdr>
        <w:top w:val="none" w:sz="0" w:space="0" w:color="auto"/>
        <w:left w:val="none" w:sz="0" w:space="0" w:color="auto"/>
        <w:bottom w:val="none" w:sz="0" w:space="0" w:color="auto"/>
        <w:right w:val="none" w:sz="0" w:space="0" w:color="auto"/>
      </w:divBdr>
    </w:div>
    <w:div w:id="1462725425">
      <w:marLeft w:val="0"/>
      <w:marRight w:val="0"/>
      <w:marTop w:val="0"/>
      <w:marBottom w:val="0"/>
      <w:divBdr>
        <w:top w:val="none" w:sz="0" w:space="0" w:color="auto"/>
        <w:left w:val="none" w:sz="0" w:space="0" w:color="auto"/>
        <w:bottom w:val="none" w:sz="0" w:space="0" w:color="auto"/>
        <w:right w:val="none" w:sz="0" w:space="0" w:color="auto"/>
      </w:divBdr>
    </w:div>
    <w:div w:id="1462725427">
      <w:marLeft w:val="0"/>
      <w:marRight w:val="0"/>
      <w:marTop w:val="0"/>
      <w:marBottom w:val="0"/>
      <w:divBdr>
        <w:top w:val="none" w:sz="0" w:space="0" w:color="auto"/>
        <w:left w:val="none" w:sz="0" w:space="0" w:color="auto"/>
        <w:bottom w:val="none" w:sz="0" w:space="0" w:color="auto"/>
        <w:right w:val="none" w:sz="0" w:space="0" w:color="auto"/>
      </w:divBdr>
    </w:div>
    <w:div w:id="1462725428">
      <w:marLeft w:val="0"/>
      <w:marRight w:val="0"/>
      <w:marTop w:val="0"/>
      <w:marBottom w:val="0"/>
      <w:divBdr>
        <w:top w:val="none" w:sz="0" w:space="0" w:color="auto"/>
        <w:left w:val="none" w:sz="0" w:space="0" w:color="auto"/>
        <w:bottom w:val="none" w:sz="0" w:space="0" w:color="auto"/>
        <w:right w:val="none" w:sz="0" w:space="0" w:color="auto"/>
      </w:divBdr>
    </w:div>
    <w:div w:id="1462725429">
      <w:marLeft w:val="0"/>
      <w:marRight w:val="0"/>
      <w:marTop w:val="0"/>
      <w:marBottom w:val="0"/>
      <w:divBdr>
        <w:top w:val="none" w:sz="0" w:space="0" w:color="auto"/>
        <w:left w:val="none" w:sz="0" w:space="0" w:color="auto"/>
        <w:bottom w:val="none" w:sz="0" w:space="0" w:color="auto"/>
        <w:right w:val="none" w:sz="0" w:space="0" w:color="auto"/>
      </w:divBdr>
    </w:div>
    <w:div w:id="1462725430">
      <w:marLeft w:val="0"/>
      <w:marRight w:val="0"/>
      <w:marTop w:val="0"/>
      <w:marBottom w:val="0"/>
      <w:divBdr>
        <w:top w:val="none" w:sz="0" w:space="0" w:color="auto"/>
        <w:left w:val="none" w:sz="0" w:space="0" w:color="auto"/>
        <w:bottom w:val="none" w:sz="0" w:space="0" w:color="auto"/>
        <w:right w:val="none" w:sz="0" w:space="0" w:color="auto"/>
      </w:divBdr>
    </w:div>
    <w:div w:id="1462725432">
      <w:marLeft w:val="0"/>
      <w:marRight w:val="0"/>
      <w:marTop w:val="0"/>
      <w:marBottom w:val="0"/>
      <w:divBdr>
        <w:top w:val="none" w:sz="0" w:space="0" w:color="auto"/>
        <w:left w:val="none" w:sz="0" w:space="0" w:color="auto"/>
        <w:bottom w:val="none" w:sz="0" w:space="0" w:color="auto"/>
        <w:right w:val="none" w:sz="0" w:space="0" w:color="auto"/>
      </w:divBdr>
      <w:divsChild>
        <w:div w:id="1462725406">
          <w:marLeft w:val="547"/>
          <w:marRight w:val="0"/>
          <w:marTop w:val="0"/>
          <w:marBottom w:val="160"/>
          <w:divBdr>
            <w:top w:val="none" w:sz="0" w:space="0" w:color="auto"/>
            <w:left w:val="none" w:sz="0" w:space="0" w:color="auto"/>
            <w:bottom w:val="none" w:sz="0" w:space="0" w:color="auto"/>
            <w:right w:val="none" w:sz="0" w:space="0" w:color="auto"/>
          </w:divBdr>
        </w:div>
      </w:divsChild>
    </w:div>
    <w:div w:id="1462725433">
      <w:marLeft w:val="0"/>
      <w:marRight w:val="0"/>
      <w:marTop w:val="0"/>
      <w:marBottom w:val="0"/>
      <w:divBdr>
        <w:top w:val="none" w:sz="0" w:space="0" w:color="auto"/>
        <w:left w:val="none" w:sz="0" w:space="0" w:color="auto"/>
        <w:bottom w:val="none" w:sz="0" w:space="0" w:color="auto"/>
        <w:right w:val="none" w:sz="0" w:space="0" w:color="auto"/>
      </w:divBdr>
    </w:div>
    <w:div w:id="1462725435">
      <w:marLeft w:val="0"/>
      <w:marRight w:val="0"/>
      <w:marTop w:val="0"/>
      <w:marBottom w:val="0"/>
      <w:divBdr>
        <w:top w:val="none" w:sz="0" w:space="0" w:color="auto"/>
        <w:left w:val="none" w:sz="0" w:space="0" w:color="auto"/>
        <w:bottom w:val="none" w:sz="0" w:space="0" w:color="auto"/>
        <w:right w:val="none" w:sz="0" w:space="0" w:color="auto"/>
      </w:divBdr>
    </w:div>
    <w:div w:id="1462725438">
      <w:marLeft w:val="0"/>
      <w:marRight w:val="0"/>
      <w:marTop w:val="0"/>
      <w:marBottom w:val="0"/>
      <w:divBdr>
        <w:top w:val="none" w:sz="0" w:space="0" w:color="auto"/>
        <w:left w:val="none" w:sz="0" w:space="0" w:color="auto"/>
        <w:bottom w:val="none" w:sz="0" w:space="0" w:color="auto"/>
        <w:right w:val="none" w:sz="0" w:space="0" w:color="auto"/>
      </w:divBdr>
    </w:div>
    <w:div w:id="1462725439">
      <w:marLeft w:val="0"/>
      <w:marRight w:val="0"/>
      <w:marTop w:val="0"/>
      <w:marBottom w:val="0"/>
      <w:divBdr>
        <w:top w:val="none" w:sz="0" w:space="0" w:color="auto"/>
        <w:left w:val="none" w:sz="0" w:space="0" w:color="auto"/>
        <w:bottom w:val="none" w:sz="0" w:space="0" w:color="auto"/>
        <w:right w:val="none" w:sz="0" w:space="0" w:color="auto"/>
      </w:divBdr>
    </w:div>
    <w:div w:id="1462725440">
      <w:marLeft w:val="0"/>
      <w:marRight w:val="0"/>
      <w:marTop w:val="0"/>
      <w:marBottom w:val="0"/>
      <w:divBdr>
        <w:top w:val="none" w:sz="0" w:space="0" w:color="auto"/>
        <w:left w:val="none" w:sz="0" w:space="0" w:color="auto"/>
        <w:bottom w:val="none" w:sz="0" w:space="0" w:color="auto"/>
        <w:right w:val="none" w:sz="0" w:space="0" w:color="auto"/>
      </w:divBdr>
    </w:div>
    <w:div w:id="1462725441">
      <w:marLeft w:val="0"/>
      <w:marRight w:val="0"/>
      <w:marTop w:val="0"/>
      <w:marBottom w:val="0"/>
      <w:divBdr>
        <w:top w:val="none" w:sz="0" w:space="0" w:color="auto"/>
        <w:left w:val="none" w:sz="0" w:space="0" w:color="auto"/>
        <w:bottom w:val="none" w:sz="0" w:space="0" w:color="auto"/>
        <w:right w:val="none" w:sz="0" w:space="0" w:color="auto"/>
      </w:divBdr>
      <w:divsChild>
        <w:div w:id="1462725408">
          <w:marLeft w:val="547"/>
          <w:marRight w:val="0"/>
          <w:marTop w:val="0"/>
          <w:marBottom w:val="160"/>
          <w:divBdr>
            <w:top w:val="none" w:sz="0" w:space="0" w:color="auto"/>
            <w:left w:val="none" w:sz="0" w:space="0" w:color="auto"/>
            <w:bottom w:val="none" w:sz="0" w:space="0" w:color="auto"/>
            <w:right w:val="none" w:sz="0" w:space="0" w:color="auto"/>
          </w:divBdr>
        </w:div>
      </w:divsChild>
    </w:div>
    <w:div w:id="1462725442">
      <w:marLeft w:val="0"/>
      <w:marRight w:val="0"/>
      <w:marTop w:val="0"/>
      <w:marBottom w:val="0"/>
      <w:divBdr>
        <w:top w:val="none" w:sz="0" w:space="0" w:color="auto"/>
        <w:left w:val="none" w:sz="0" w:space="0" w:color="auto"/>
        <w:bottom w:val="none" w:sz="0" w:space="0" w:color="auto"/>
        <w:right w:val="none" w:sz="0" w:space="0" w:color="auto"/>
      </w:divBdr>
      <w:divsChild>
        <w:div w:id="1462725434">
          <w:marLeft w:val="547"/>
          <w:marRight w:val="0"/>
          <w:marTop w:val="0"/>
          <w:marBottom w:val="160"/>
          <w:divBdr>
            <w:top w:val="none" w:sz="0" w:space="0" w:color="auto"/>
            <w:left w:val="none" w:sz="0" w:space="0" w:color="auto"/>
            <w:bottom w:val="none" w:sz="0" w:space="0" w:color="auto"/>
            <w:right w:val="none" w:sz="0" w:space="0" w:color="auto"/>
          </w:divBdr>
        </w:div>
      </w:divsChild>
    </w:div>
    <w:div w:id="1462725443">
      <w:marLeft w:val="0"/>
      <w:marRight w:val="0"/>
      <w:marTop w:val="0"/>
      <w:marBottom w:val="0"/>
      <w:divBdr>
        <w:top w:val="none" w:sz="0" w:space="0" w:color="auto"/>
        <w:left w:val="none" w:sz="0" w:space="0" w:color="auto"/>
        <w:bottom w:val="none" w:sz="0" w:space="0" w:color="auto"/>
        <w:right w:val="none" w:sz="0" w:space="0" w:color="auto"/>
      </w:divBdr>
    </w:div>
    <w:div w:id="1462725444">
      <w:marLeft w:val="0"/>
      <w:marRight w:val="0"/>
      <w:marTop w:val="0"/>
      <w:marBottom w:val="0"/>
      <w:divBdr>
        <w:top w:val="none" w:sz="0" w:space="0" w:color="auto"/>
        <w:left w:val="none" w:sz="0" w:space="0" w:color="auto"/>
        <w:bottom w:val="none" w:sz="0" w:space="0" w:color="auto"/>
        <w:right w:val="none" w:sz="0" w:space="0" w:color="auto"/>
      </w:divBdr>
    </w:div>
    <w:div w:id="1462725445">
      <w:marLeft w:val="0"/>
      <w:marRight w:val="0"/>
      <w:marTop w:val="0"/>
      <w:marBottom w:val="0"/>
      <w:divBdr>
        <w:top w:val="none" w:sz="0" w:space="0" w:color="auto"/>
        <w:left w:val="none" w:sz="0" w:space="0" w:color="auto"/>
        <w:bottom w:val="none" w:sz="0" w:space="0" w:color="auto"/>
        <w:right w:val="none" w:sz="0" w:space="0" w:color="auto"/>
      </w:divBdr>
    </w:div>
    <w:div w:id="1462725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barclay39@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package" Target="embeddings/Microsoft_PowerPoint_Presentation1.ppt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73952F84</Template>
  <TotalTime>1</TotalTime>
  <Pages>6</Pages>
  <Words>1630</Words>
  <Characters>9293</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Minor,Andrea 4390</dc:creator>
  <cp:keywords/>
  <dc:description/>
  <cp:lastModifiedBy>Roberts,Paul 5483</cp:lastModifiedBy>
  <cp:revision>2</cp:revision>
  <dcterms:created xsi:type="dcterms:W3CDTF">2020-09-17T14:34:00Z</dcterms:created>
  <dcterms:modified xsi:type="dcterms:W3CDTF">2020-09-17T14:34:00Z</dcterms:modified>
</cp:coreProperties>
</file>