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CE4C" w14:textId="30B0B100" w:rsidR="00ED3E2B" w:rsidRDefault="00ED3E2B" w:rsidP="00ED3E2B">
      <w:pPr>
        <w:jc w:val="center"/>
        <w:rPr>
          <w:rFonts w:ascii="Calibri" w:hAnsi="Calibri" w:cs="Calibri"/>
          <w:b/>
          <w:bCs/>
          <w:u w:val="single"/>
          <w:lang w:eastAsia="en-GB"/>
        </w:rPr>
      </w:pPr>
      <w:r>
        <w:rPr>
          <w:noProof/>
          <w14:ligatures w14:val="standardContextual"/>
        </w:rPr>
        <w:drawing>
          <wp:inline distT="0" distB="0" distL="0" distR="0" wp14:anchorId="05831503" wp14:editId="68ACBCBA">
            <wp:extent cx="2019300" cy="644948"/>
            <wp:effectExtent l="0" t="0" r="0" b="3175"/>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5246" cy="659623"/>
                    </a:xfrm>
                    <a:prstGeom prst="rect">
                      <a:avLst/>
                    </a:prstGeom>
                    <a:noFill/>
                    <a:ln>
                      <a:noFill/>
                    </a:ln>
                  </pic:spPr>
                </pic:pic>
              </a:graphicData>
            </a:graphic>
          </wp:inline>
        </w:drawing>
      </w:r>
    </w:p>
    <w:p w14:paraId="742F0720" w14:textId="77777777" w:rsidR="00ED3E2B" w:rsidRDefault="00ED3E2B" w:rsidP="00ED3E2B">
      <w:pPr>
        <w:jc w:val="center"/>
        <w:rPr>
          <w:rFonts w:ascii="Calibri" w:hAnsi="Calibri" w:cs="Calibri"/>
          <w:b/>
          <w:bCs/>
          <w:u w:val="single"/>
          <w:lang w:eastAsia="en-GB"/>
        </w:rPr>
      </w:pPr>
    </w:p>
    <w:p w14:paraId="011C2D8A" w14:textId="467527A2" w:rsidR="00471FCE" w:rsidRDefault="00ED3E2B" w:rsidP="00ED3E2B">
      <w:pPr>
        <w:jc w:val="center"/>
        <w:rPr>
          <w:rFonts w:ascii="Calibri" w:hAnsi="Calibri" w:cs="Calibri"/>
          <w:b/>
          <w:bCs/>
          <w:u w:val="single"/>
          <w:lang w:eastAsia="en-GB"/>
        </w:rPr>
      </w:pPr>
      <w:r w:rsidRPr="00ED3E2B">
        <w:rPr>
          <w:rFonts w:ascii="Calibri" w:hAnsi="Calibri" w:cs="Calibri"/>
          <w:b/>
          <w:bCs/>
          <w:u w:val="single"/>
          <w:lang w:eastAsia="en-GB"/>
        </w:rPr>
        <w:t>Charge rates for Police reports – 2026</w:t>
      </w:r>
    </w:p>
    <w:p w14:paraId="26D5BD51" w14:textId="77777777" w:rsidR="00E6472A" w:rsidRDefault="00E6472A" w:rsidP="00ED3E2B">
      <w:pPr>
        <w:jc w:val="center"/>
        <w:rPr>
          <w:rFonts w:ascii="Calibri" w:hAnsi="Calibri" w:cs="Calibri"/>
          <w:b/>
          <w:bCs/>
          <w:u w:val="single"/>
          <w:lang w:eastAsia="en-GB"/>
        </w:rPr>
      </w:pPr>
    </w:p>
    <w:p w14:paraId="2609B60D" w14:textId="77777777" w:rsidR="00E6472A" w:rsidRPr="00E755EC" w:rsidRDefault="00E6472A" w:rsidP="00ED3E2B">
      <w:pPr>
        <w:jc w:val="center"/>
        <w:rPr>
          <w:rFonts w:ascii="Calibri" w:hAnsi="Calibri" w:cs="Calibri"/>
          <w:b/>
          <w:bCs/>
          <w:sz w:val="20"/>
          <w:szCs w:val="20"/>
          <w:lang w:eastAsia="en-GB"/>
        </w:rPr>
      </w:pPr>
      <w:r w:rsidRPr="00E755EC">
        <w:rPr>
          <w:rFonts w:ascii="Calibri" w:hAnsi="Calibri" w:cs="Calibri"/>
          <w:b/>
          <w:bCs/>
          <w:sz w:val="20"/>
          <w:szCs w:val="20"/>
          <w:lang w:eastAsia="en-GB"/>
        </w:rPr>
        <w:t>From 2</w:t>
      </w:r>
      <w:r w:rsidRPr="00E755EC">
        <w:rPr>
          <w:rFonts w:ascii="Calibri" w:hAnsi="Calibri" w:cs="Calibri"/>
          <w:b/>
          <w:bCs/>
          <w:sz w:val="20"/>
          <w:szCs w:val="20"/>
          <w:vertAlign w:val="superscript"/>
          <w:lang w:eastAsia="en-GB"/>
        </w:rPr>
        <w:t>nd</w:t>
      </w:r>
      <w:r w:rsidRPr="00E755EC">
        <w:rPr>
          <w:rFonts w:ascii="Calibri" w:hAnsi="Calibri" w:cs="Calibri"/>
          <w:b/>
          <w:bCs/>
          <w:sz w:val="20"/>
          <w:szCs w:val="20"/>
          <w:lang w:eastAsia="en-GB"/>
        </w:rPr>
        <w:t xml:space="preserve"> February 2026, the way that Warwickshire Police charge for reports is changing.</w:t>
      </w:r>
    </w:p>
    <w:p w14:paraId="73BD1402" w14:textId="77777777" w:rsidR="00E6472A" w:rsidRPr="00E755EC" w:rsidRDefault="00E6472A" w:rsidP="00ED3E2B">
      <w:pPr>
        <w:jc w:val="center"/>
        <w:rPr>
          <w:rFonts w:ascii="Calibri" w:hAnsi="Calibri" w:cs="Calibri"/>
          <w:b/>
          <w:bCs/>
          <w:sz w:val="20"/>
          <w:szCs w:val="20"/>
          <w:lang w:eastAsia="en-GB"/>
        </w:rPr>
      </w:pPr>
    </w:p>
    <w:p w14:paraId="709E4F3A" w14:textId="29EE80F2" w:rsidR="00E6472A" w:rsidRPr="00E755EC" w:rsidRDefault="00E6472A" w:rsidP="00ED3E2B">
      <w:pPr>
        <w:jc w:val="center"/>
        <w:rPr>
          <w:rFonts w:ascii="Calibri" w:hAnsi="Calibri" w:cs="Calibri"/>
          <w:b/>
          <w:bCs/>
          <w:sz w:val="20"/>
          <w:szCs w:val="20"/>
          <w:lang w:eastAsia="en-GB"/>
        </w:rPr>
      </w:pPr>
      <w:r w:rsidRPr="00E755EC">
        <w:rPr>
          <w:rFonts w:ascii="Calibri" w:hAnsi="Calibri" w:cs="Calibri"/>
          <w:b/>
          <w:bCs/>
          <w:sz w:val="20"/>
          <w:szCs w:val="20"/>
          <w:lang w:eastAsia="en-GB"/>
        </w:rPr>
        <w:t xml:space="preserve">We are introducing a search fee; this must be paid before any investigations can begin into ascertaining what information is available. </w:t>
      </w:r>
    </w:p>
    <w:p w14:paraId="44B621F2" w14:textId="77777777" w:rsidR="00E6472A" w:rsidRPr="00E755EC" w:rsidRDefault="00E6472A" w:rsidP="00ED3E2B">
      <w:pPr>
        <w:jc w:val="center"/>
        <w:rPr>
          <w:rFonts w:ascii="Calibri" w:hAnsi="Calibri" w:cs="Calibri"/>
          <w:b/>
          <w:bCs/>
          <w:sz w:val="20"/>
          <w:szCs w:val="20"/>
          <w:lang w:eastAsia="en-GB"/>
        </w:rPr>
      </w:pPr>
    </w:p>
    <w:p w14:paraId="4C114DCA" w14:textId="1AA02785" w:rsidR="00E6472A" w:rsidRPr="00E755EC" w:rsidRDefault="00E6472A" w:rsidP="00ED3E2B">
      <w:pPr>
        <w:jc w:val="center"/>
        <w:rPr>
          <w:rFonts w:ascii="Calibri" w:hAnsi="Calibri" w:cs="Calibri"/>
          <w:b/>
          <w:bCs/>
          <w:sz w:val="20"/>
          <w:szCs w:val="20"/>
          <w:lang w:eastAsia="en-GB"/>
        </w:rPr>
      </w:pPr>
      <w:r w:rsidRPr="00E755EC">
        <w:rPr>
          <w:rFonts w:ascii="Calibri" w:hAnsi="Calibri" w:cs="Calibri"/>
          <w:b/>
          <w:bCs/>
          <w:sz w:val="20"/>
          <w:szCs w:val="20"/>
          <w:lang w:eastAsia="en-GB"/>
        </w:rPr>
        <w:t xml:space="preserve">The search fee is non-refundable </w:t>
      </w:r>
    </w:p>
    <w:p w14:paraId="152FDF2F" w14:textId="77777777" w:rsidR="00ED3E2B" w:rsidRDefault="00ED3E2B" w:rsidP="00ED3E2B">
      <w:pPr>
        <w:jc w:val="center"/>
        <w:rPr>
          <w:rFonts w:ascii="Calibri" w:hAnsi="Calibri" w:cs="Calibri"/>
          <w:lang w:eastAsia="en-GB"/>
        </w:rPr>
      </w:pPr>
    </w:p>
    <w:tbl>
      <w:tblPr>
        <w:tblW w:w="9351" w:type="dxa"/>
        <w:tblLook w:val="04A0" w:firstRow="1" w:lastRow="0" w:firstColumn="1" w:lastColumn="0" w:noHBand="0" w:noVBand="1"/>
      </w:tblPr>
      <w:tblGrid>
        <w:gridCol w:w="1413"/>
        <w:gridCol w:w="6379"/>
        <w:gridCol w:w="1559"/>
      </w:tblGrid>
      <w:tr w:rsidR="00471FCE" w14:paraId="5EAE192A" w14:textId="77777777" w:rsidTr="00471FCE">
        <w:trPr>
          <w:trHeight w:val="381"/>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10BBF2E" w14:textId="77777777" w:rsidR="00471FCE" w:rsidRDefault="00471FCE">
            <w:pPr>
              <w:jc w:val="center"/>
              <w:rPr>
                <w:rFonts w:ascii="Calibri" w:hAnsi="Calibri" w:cs="Calibri"/>
                <w:b/>
                <w:bCs/>
                <w:color w:val="000000"/>
                <w:lang w:eastAsia="en-GB"/>
              </w:rPr>
            </w:pPr>
            <w:r>
              <w:rPr>
                <w:rFonts w:ascii="Calibri" w:hAnsi="Calibri" w:cs="Calibri"/>
                <w:b/>
                <w:bCs/>
                <w:color w:val="000000"/>
                <w:lang w:eastAsia="en-GB"/>
              </w:rPr>
              <w:t>Previous</w:t>
            </w:r>
          </w:p>
        </w:tc>
        <w:tc>
          <w:tcPr>
            <w:tcW w:w="6379" w:type="dxa"/>
            <w:vMerge w:val="restart"/>
            <w:tcBorders>
              <w:top w:val="single" w:sz="4" w:space="0" w:color="auto"/>
              <w:left w:val="single" w:sz="4" w:space="0" w:color="auto"/>
              <w:bottom w:val="single" w:sz="4" w:space="0" w:color="auto"/>
              <w:right w:val="single" w:sz="4" w:space="0" w:color="auto"/>
            </w:tcBorders>
            <w:vAlign w:val="bottom"/>
            <w:hideMark/>
          </w:tcPr>
          <w:p w14:paraId="2AB21C75" w14:textId="77777777" w:rsidR="00471FCE" w:rsidRDefault="00471FCE">
            <w:pPr>
              <w:rPr>
                <w:rFonts w:ascii="Calibri" w:hAnsi="Calibri" w:cs="Calibri"/>
                <w:b/>
                <w:bCs/>
                <w:color w:val="000000"/>
                <w:lang w:eastAsia="en-GB"/>
              </w:rPr>
            </w:pPr>
            <w:r>
              <w:rPr>
                <w:rFonts w:ascii="Calibri" w:hAnsi="Calibri" w:cs="Calibri"/>
                <w:b/>
                <w:bCs/>
                <w:color w:val="000000"/>
                <w:lang w:eastAsia="en-GB"/>
              </w:rPr>
              <w:t> </w:t>
            </w:r>
          </w:p>
        </w:tc>
        <w:tc>
          <w:tcPr>
            <w:tcW w:w="1559" w:type="dxa"/>
            <w:tcBorders>
              <w:top w:val="single" w:sz="4" w:space="0" w:color="auto"/>
              <w:left w:val="nil"/>
              <w:bottom w:val="single" w:sz="4" w:space="0" w:color="auto"/>
              <w:right w:val="single" w:sz="4" w:space="0" w:color="auto"/>
            </w:tcBorders>
            <w:noWrap/>
            <w:vAlign w:val="bottom"/>
            <w:hideMark/>
          </w:tcPr>
          <w:p w14:paraId="0DFA8432" w14:textId="77777777" w:rsidR="00471FCE" w:rsidRDefault="00471FCE">
            <w:pPr>
              <w:jc w:val="center"/>
              <w:rPr>
                <w:rFonts w:ascii="Calibri" w:hAnsi="Calibri" w:cs="Calibri"/>
                <w:b/>
                <w:bCs/>
                <w:color w:val="000000"/>
                <w:lang w:eastAsia="en-GB"/>
              </w:rPr>
            </w:pPr>
            <w:r>
              <w:rPr>
                <w:rFonts w:ascii="Calibri" w:hAnsi="Calibri" w:cs="Calibri"/>
                <w:b/>
                <w:bCs/>
                <w:color w:val="000000"/>
                <w:lang w:eastAsia="en-GB"/>
              </w:rPr>
              <w:t>Revised</w:t>
            </w:r>
          </w:p>
        </w:tc>
      </w:tr>
      <w:tr w:rsidR="00471FCE" w14:paraId="5D66BDB4"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58083BC8" w14:textId="6BF5C045" w:rsidR="00471FCE" w:rsidRDefault="00471FCE">
            <w:pPr>
              <w:jc w:val="center"/>
              <w:rPr>
                <w:rFonts w:ascii="Calibri" w:hAnsi="Calibri" w:cs="Calibri"/>
                <w:b/>
                <w:bCs/>
                <w:color w:val="000000"/>
                <w:lang w:eastAsia="en-GB"/>
              </w:rPr>
            </w:pPr>
            <w:r>
              <w:rPr>
                <w:rFonts w:ascii="Calibri" w:hAnsi="Calibri" w:cs="Calibri"/>
                <w:b/>
                <w:bCs/>
                <w:color w:val="000000"/>
                <w:lang w:eastAsia="en-GB"/>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A4FCE" w14:textId="77777777" w:rsidR="00471FCE" w:rsidRDefault="00471FCE">
            <w:pPr>
              <w:rPr>
                <w:rFonts w:ascii="Calibri" w:hAnsi="Calibri" w:cs="Calibri"/>
                <w:b/>
                <w:bCs/>
                <w:color w:val="000000"/>
                <w:lang w:eastAsia="en-GB"/>
              </w:rPr>
            </w:pPr>
          </w:p>
        </w:tc>
        <w:tc>
          <w:tcPr>
            <w:tcW w:w="1559" w:type="dxa"/>
            <w:tcBorders>
              <w:top w:val="nil"/>
              <w:left w:val="nil"/>
              <w:bottom w:val="single" w:sz="4" w:space="0" w:color="auto"/>
              <w:right w:val="single" w:sz="4" w:space="0" w:color="auto"/>
            </w:tcBorders>
            <w:noWrap/>
            <w:vAlign w:val="bottom"/>
            <w:hideMark/>
          </w:tcPr>
          <w:p w14:paraId="0E047E1C" w14:textId="510E3C5D" w:rsidR="00471FCE" w:rsidRDefault="00E6472A">
            <w:pPr>
              <w:jc w:val="center"/>
              <w:rPr>
                <w:rFonts w:ascii="Calibri" w:hAnsi="Calibri" w:cs="Calibri"/>
                <w:b/>
                <w:bCs/>
                <w:color w:val="000000"/>
                <w:lang w:eastAsia="en-GB"/>
              </w:rPr>
            </w:pPr>
            <w:r>
              <w:rPr>
                <w:rFonts w:ascii="Calibri" w:hAnsi="Calibri" w:cs="Calibri"/>
                <w:b/>
                <w:bCs/>
                <w:color w:val="000000"/>
                <w:lang w:eastAsia="en-GB"/>
              </w:rPr>
              <w:t xml:space="preserve">Feb </w:t>
            </w:r>
            <w:r w:rsidR="00471FCE">
              <w:rPr>
                <w:rFonts w:ascii="Calibri" w:hAnsi="Calibri" w:cs="Calibri"/>
                <w:b/>
                <w:bCs/>
                <w:color w:val="000000"/>
                <w:lang w:eastAsia="en-GB"/>
              </w:rPr>
              <w:t>202</w:t>
            </w:r>
            <w:r w:rsidR="0013323A">
              <w:rPr>
                <w:rFonts w:ascii="Calibri" w:hAnsi="Calibri" w:cs="Calibri"/>
                <w:b/>
                <w:bCs/>
                <w:color w:val="000000"/>
                <w:lang w:eastAsia="en-GB"/>
              </w:rPr>
              <w:t>6</w:t>
            </w:r>
          </w:p>
        </w:tc>
      </w:tr>
      <w:tr w:rsidR="00471FCE" w14:paraId="4560FB26" w14:textId="77777777" w:rsidTr="00471FCE">
        <w:trPr>
          <w:trHeight w:val="661"/>
        </w:trPr>
        <w:tc>
          <w:tcPr>
            <w:tcW w:w="1413" w:type="dxa"/>
            <w:tcBorders>
              <w:top w:val="nil"/>
              <w:left w:val="single" w:sz="4" w:space="0" w:color="auto"/>
              <w:bottom w:val="single" w:sz="4" w:space="0" w:color="auto"/>
              <w:right w:val="single" w:sz="4" w:space="0" w:color="auto"/>
            </w:tcBorders>
            <w:vAlign w:val="bottom"/>
            <w:hideMark/>
          </w:tcPr>
          <w:p w14:paraId="498891CF" w14:textId="77777777" w:rsidR="00471FCE" w:rsidRDefault="00471FCE">
            <w:pPr>
              <w:jc w:val="center"/>
              <w:rPr>
                <w:rFonts w:ascii="Calibri" w:hAnsi="Calibri" w:cs="Calibri"/>
                <w:b/>
                <w:bCs/>
                <w:color w:val="000000"/>
                <w:lang w:eastAsia="en-GB"/>
              </w:rPr>
            </w:pPr>
            <w:r>
              <w:rPr>
                <w:rFonts w:ascii="Calibri" w:hAnsi="Calibri" w:cs="Calibri"/>
                <w:b/>
                <w:bCs/>
                <w:color w:val="000000"/>
                <w:lang w:eastAsia="en-GB"/>
              </w:rPr>
              <w:t>Per item</w:t>
            </w:r>
            <w:r>
              <w:rPr>
                <w:rFonts w:ascii="Calibri" w:hAnsi="Calibri" w:cs="Calibri"/>
                <w:b/>
                <w:bCs/>
                <w:color w:val="000000"/>
                <w:lang w:eastAsia="en-GB"/>
              </w:rPr>
              <w:br/>
              <w:t>£</w:t>
            </w:r>
          </w:p>
        </w:tc>
        <w:tc>
          <w:tcPr>
            <w:tcW w:w="6379" w:type="dxa"/>
            <w:tcBorders>
              <w:top w:val="nil"/>
              <w:left w:val="nil"/>
              <w:bottom w:val="single" w:sz="4" w:space="0" w:color="auto"/>
              <w:right w:val="single" w:sz="4" w:space="0" w:color="auto"/>
            </w:tcBorders>
            <w:vAlign w:val="bottom"/>
            <w:hideMark/>
          </w:tcPr>
          <w:p w14:paraId="174E8FDD" w14:textId="77777777" w:rsidR="00471FCE" w:rsidRDefault="00471FCE">
            <w:pPr>
              <w:rPr>
                <w:rFonts w:ascii="Calibri" w:hAnsi="Calibri" w:cs="Calibri"/>
                <w:b/>
                <w:bCs/>
                <w:color w:val="000000"/>
                <w:u w:val="single"/>
                <w:lang w:eastAsia="en-GB"/>
              </w:rPr>
            </w:pPr>
            <w:r w:rsidRPr="00F41EFB">
              <w:rPr>
                <w:rFonts w:ascii="Calibri" w:hAnsi="Calibri" w:cs="Calibri"/>
                <w:b/>
                <w:bCs/>
                <w:color w:val="000000"/>
                <w:highlight w:val="yellow"/>
                <w:u w:val="single"/>
                <w:lang w:eastAsia="en-GB"/>
              </w:rPr>
              <w:t>Accident Reports</w:t>
            </w:r>
          </w:p>
        </w:tc>
        <w:tc>
          <w:tcPr>
            <w:tcW w:w="1559" w:type="dxa"/>
            <w:tcBorders>
              <w:top w:val="nil"/>
              <w:left w:val="nil"/>
              <w:bottom w:val="single" w:sz="4" w:space="0" w:color="auto"/>
              <w:right w:val="single" w:sz="4" w:space="0" w:color="auto"/>
            </w:tcBorders>
            <w:vAlign w:val="bottom"/>
            <w:hideMark/>
          </w:tcPr>
          <w:p w14:paraId="3BF1C6B6" w14:textId="77777777" w:rsidR="00471FCE" w:rsidRDefault="00471FCE">
            <w:pPr>
              <w:jc w:val="center"/>
              <w:rPr>
                <w:rFonts w:ascii="Calibri" w:hAnsi="Calibri" w:cs="Calibri"/>
                <w:b/>
                <w:bCs/>
                <w:color w:val="000000"/>
                <w:lang w:eastAsia="en-GB"/>
              </w:rPr>
            </w:pPr>
            <w:r>
              <w:rPr>
                <w:rFonts w:ascii="Calibri" w:hAnsi="Calibri" w:cs="Calibri"/>
                <w:b/>
                <w:bCs/>
                <w:color w:val="000000"/>
                <w:lang w:eastAsia="en-GB"/>
              </w:rPr>
              <w:t>Per item</w:t>
            </w:r>
            <w:r>
              <w:rPr>
                <w:rFonts w:ascii="Calibri" w:hAnsi="Calibri" w:cs="Calibri"/>
                <w:b/>
                <w:bCs/>
                <w:color w:val="000000"/>
                <w:lang w:eastAsia="en-GB"/>
              </w:rPr>
              <w:br/>
              <w:t>£</w:t>
            </w:r>
          </w:p>
        </w:tc>
      </w:tr>
      <w:tr w:rsidR="00E6472A" w14:paraId="404F2064"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tcPr>
          <w:p w14:paraId="3191A376" w14:textId="2DF8D920" w:rsidR="00E6472A" w:rsidRPr="003B2D20" w:rsidRDefault="00D620DB" w:rsidP="00E6472A">
            <w:pPr>
              <w:jc w:val="center"/>
              <w:rPr>
                <w:rFonts w:ascii="Calibri" w:hAnsi="Calibri" w:cs="Calibri"/>
                <w:color w:val="000000" w:themeColor="text1"/>
                <w:lang w:eastAsia="en-GB"/>
              </w:rPr>
            </w:pPr>
            <w:r w:rsidRPr="003B2D20">
              <w:rPr>
                <w:rFonts w:ascii="Calibri" w:hAnsi="Calibri" w:cs="Calibri"/>
                <w:color w:val="000000" w:themeColor="text1"/>
                <w:lang w:eastAsia="en-GB"/>
              </w:rPr>
              <w:t>£</w:t>
            </w:r>
            <w:r w:rsidR="00E6472A" w:rsidRPr="003B2D20">
              <w:rPr>
                <w:rFonts w:ascii="Calibri" w:hAnsi="Calibri" w:cs="Calibri"/>
                <w:color w:val="000000" w:themeColor="text1"/>
                <w:lang w:eastAsia="en-GB"/>
              </w:rPr>
              <w:t>31.10</w:t>
            </w:r>
          </w:p>
        </w:tc>
        <w:tc>
          <w:tcPr>
            <w:tcW w:w="6379" w:type="dxa"/>
            <w:tcBorders>
              <w:top w:val="nil"/>
              <w:left w:val="nil"/>
              <w:bottom w:val="single" w:sz="4" w:space="0" w:color="auto"/>
              <w:right w:val="single" w:sz="4" w:space="0" w:color="auto"/>
            </w:tcBorders>
            <w:vAlign w:val="bottom"/>
          </w:tcPr>
          <w:p w14:paraId="3B38B943" w14:textId="3684B400" w:rsidR="00E6472A" w:rsidRPr="003B2D20" w:rsidRDefault="00E6472A" w:rsidP="00E6472A">
            <w:pPr>
              <w:rPr>
                <w:rFonts w:ascii="Calibri" w:hAnsi="Calibri" w:cs="Calibri"/>
                <w:color w:val="000000" w:themeColor="text1"/>
                <w:lang w:eastAsia="en-GB"/>
              </w:rPr>
            </w:pPr>
            <w:r w:rsidRPr="003B2D20">
              <w:rPr>
                <w:rFonts w:ascii="Calibri" w:hAnsi="Calibri" w:cs="Calibri"/>
                <w:color w:val="000000" w:themeColor="text1"/>
                <w:lang w:eastAsia="en-GB"/>
              </w:rPr>
              <w:t xml:space="preserve">Enquiry search fee </w:t>
            </w:r>
          </w:p>
        </w:tc>
        <w:tc>
          <w:tcPr>
            <w:tcW w:w="1559" w:type="dxa"/>
            <w:tcBorders>
              <w:top w:val="nil"/>
              <w:left w:val="nil"/>
              <w:bottom w:val="single" w:sz="4" w:space="0" w:color="auto"/>
              <w:right w:val="single" w:sz="4" w:space="0" w:color="auto"/>
            </w:tcBorders>
            <w:noWrap/>
            <w:vAlign w:val="bottom"/>
          </w:tcPr>
          <w:p w14:paraId="0A281F8D" w14:textId="1BFA2989" w:rsidR="00E6472A" w:rsidRPr="003B2D20" w:rsidRDefault="00E6472A" w:rsidP="00E6472A">
            <w:pPr>
              <w:jc w:val="center"/>
              <w:rPr>
                <w:rFonts w:ascii="Calibri" w:hAnsi="Calibri" w:cs="Calibri"/>
                <w:color w:val="000000" w:themeColor="text1"/>
                <w:lang w:eastAsia="en-GB"/>
              </w:rPr>
            </w:pPr>
            <w:r w:rsidRPr="003B2D20">
              <w:rPr>
                <w:rFonts w:ascii="Calibri" w:hAnsi="Calibri" w:cs="Calibri"/>
                <w:color w:val="000000" w:themeColor="text1"/>
                <w:lang w:eastAsia="en-GB"/>
              </w:rPr>
              <w:t>£46.60</w:t>
            </w:r>
          </w:p>
        </w:tc>
      </w:tr>
      <w:tr w:rsidR="00E6472A" w14:paraId="029B1D1A"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348FC223" w14:textId="3EAE6629"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125.90</w:t>
            </w:r>
          </w:p>
        </w:tc>
        <w:tc>
          <w:tcPr>
            <w:tcW w:w="6379" w:type="dxa"/>
            <w:tcBorders>
              <w:top w:val="nil"/>
              <w:left w:val="nil"/>
              <w:bottom w:val="single" w:sz="4" w:space="0" w:color="auto"/>
              <w:right w:val="single" w:sz="4" w:space="0" w:color="auto"/>
            </w:tcBorders>
            <w:vAlign w:val="bottom"/>
            <w:hideMark/>
          </w:tcPr>
          <w:p w14:paraId="0A1790AF" w14:textId="77777777" w:rsidR="00E6472A" w:rsidRDefault="00E6472A" w:rsidP="00E6472A">
            <w:pPr>
              <w:rPr>
                <w:rFonts w:ascii="Calibri" w:hAnsi="Calibri" w:cs="Calibri"/>
                <w:color w:val="000000"/>
                <w:lang w:eastAsia="en-GB"/>
              </w:rPr>
            </w:pPr>
            <w:r>
              <w:rPr>
                <w:rFonts w:ascii="Calibri" w:hAnsi="Calibri" w:cs="Calibri"/>
                <w:color w:val="000000"/>
                <w:lang w:eastAsia="en-GB"/>
              </w:rPr>
              <w:t>Copy of Collision Report (full extract up to 30 pages)</w:t>
            </w:r>
          </w:p>
        </w:tc>
        <w:tc>
          <w:tcPr>
            <w:tcW w:w="1559" w:type="dxa"/>
            <w:tcBorders>
              <w:top w:val="nil"/>
              <w:left w:val="nil"/>
              <w:bottom w:val="single" w:sz="4" w:space="0" w:color="auto"/>
              <w:right w:val="single" w:sz="4" w:space="0" w:color="auto"/>
            </w:tcBorders>
            <w:noWrap/>
            <w:vAlign w:val="bottom"/>
            <w:hideMark/>
          </w:tcPr>
          <w:p w14:paraId="4516467E" w14:textId="0432C392"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£181.65</w:t>
            </w:r>
          </w:p>
        </w:tc>
      </w:tr>
      <w:tr w:rsidR="00E6472A" w14:paraId="19656C8D"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13B8334F" w14:textId="4391FBF3"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5.60</w:t>
            </w:r>
          </w:p>
        </w:tc>
        <w:tc>
          <w:tcPr>
            <w:tcW w:w="6379" w:type="dxa"/>
            <w:tcBorders>
              <w:top w:val="nil"/>
              <w:left w:val="nil"/>
              <w:bottom w:val="single" w:sz="4" w:space="0" w:color="auto"/>
              <w:right w:val="single" w:sz="4" w:space="0" w:color="auto"/>
            </w:tcBorders>
            <w:vAlign w:val="bottom"/>
            <w:hideMark/>
          </w:tcPr>
          <w:p w14:paraId="1C950E68" w14:textId="77777777" w:rsidR="00E6472A" w:rsidRDefault="00E6472A" w:rsidP="00E6472A">
            <w:pPr>
              <w:rPr>
                <w:rFonts w:ascii="Calibri" w:hAnsi="Calibri" w:cs="Calibri"/>
                <w:color w:val="000000"/>
                <w:lang w:eastAsia="en-GB"/>
              </w:rPr>
            </w:pPr>
            <w:r>
              <w:rPr>
                <w:rFonts w:ascii="Calibri" w:hAnsi="Calibri" w:cs="Calibri"/>
                <w:color w:val="000000"/>
                <w:lang w:eastAsia="en-GB"/>
              </w:rPr>
              <w:t>Additional pages for same incident (</w:t>
            </w:r>
            <w:r>
              <w:rPr>
                <w:rFonts w:ascii="Calibri" w:hAnsi="Calibri" w:cs="Calibri"/>
                <w:b/>
                <w:bCs/>
                <w:color w:val="000000"/>
                <w:lang w:eastAsia="en-GB"/>
              </w:rPr>
              <w:t>per page</w:t>
            </w:r>
            <w:r>
              <w:rPr>
                <w:rFonts w:ascii="Calibri" w:hAnsi="Calibri" w:cs="Calibri"/>
                <w:color w:val="000000"/>
                <w:lang w:eastAsia="en-GB"/>
              </w:rPr>
              <w:t>)</w:t>
            </w:r>
          </w:p>
        </w:tc>
        <w:tc>
          <w:tcPr>
            <w:tcW w:w="1559" w:type="dxa"/>
            <w:tcBorders>
              <w:top w:val="nil"/>
              <w:left w:val="nil"/>
              <w:bottom w:val="single" w:sz="4" w:space="0" w:color="auto"/>
              <w:right w:val="single" w:sz="4" w:space="0" w:color="auto"/>
            </w:tcBorders>
            <w:noWrap/>
            <w:vAlign w:val="bottom"/>
            <w:hideMark/>
          </w:tcPr>
          <w:p w14:paraId="1D5678CF" w14:textId="2A85654C"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5.80</w:t>
            </w:r>
          </w:p>
        </w:tc>
      </w:tr>
      <w:tr w:rsidR="00E6472A" w14:paraId="6559BC33"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63021E69" w14:textId="527B76F0"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44.70</w:t>
            </w:r>
          </w:p>
        </w:tc>
        <w:tc>
          <w:tcPr>
            <w:tcW w:w="6379" w:type="dxa"/>
            <w:tcBorders>
              <w:top w:val="nil"/>
              <w:left w:val="nil"/>
              <w:bottom w:val="single" w:sz="4" w:space="0" w:color="auto"/>
              <w:right w:val="single" w:sz="4" w:space="0" w:color="auto"/>
            </w:tcBorders>
            <w:vAlign w:val="bottom"/>
            <w:hideMark/>
          </w:tcPr>
          <w:p w14:paraId="63557D08" w14:textId="77777777" w:rsidR="00E6472A" w:rsidRDefault="00E6472A" w:rsidP="00E6472A">
            <w:pPr>
              <w:rPr>
                <w:rFonts w:ascii="Calibri" w:hAnsi="Calibri" w:cs="Calibri"/>
                <w:color w:val="000000"/>
                <w:lang w:eastAsia="en-GB"/>
              </w:rPr>
            </w:pPr>
            <w:r>
              <w:rPr>
                <w:rFonts w:ascii="Calibri" w:hAnsi="Calibri" w:cs="Calibri"/>
                <w:color w:val="000000"/>
                <w:lang w:eastAsia="en-GB"/>
              </w:rPr>
              <w:t>Limited particulars (RT Act details)</w:t>
            </w:r>
          </w:p>
        </w:tc>
        <w:tc>
          <w:tcPr>
            <w:tcW w:w="1559" w:type="dxa"/>
            <w:tcBorders>
              <w:top w:val="nil"/>
              <w:left w:val="nil"/>
              <w:bottom w:val="single" w:sz="4" w:space="0" w:color="auto"/>
              <w:right w:val="single" w:sz="4" w:space="0" w:color="auto"/>
            </w:tcBorders>
            <w:noWrap/>
            <w:vAlign w:val="bottom"/>
            <w:hideMark/>
          </w:tcPr>
          <w:p w14:paraId="61AA8268" w14:textId="7F75E6EB"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No fee</w:t>
            </w:r>
          </w:p>
        </w:tc>
      </w:tr>
      <w:tr w:rsidR="00E6472A" w14:paraId="48F76604" w14:textId="77777777" w:rsidTr="00471FCE">
        <w:trPr>
          <w:trHeight w:val="301"/>
        </w:trPr>
        <w:tc>
          <w:tcPr>
            <w:tcW w:w="1413" w:type="dxa"/>
            <w:tcBorders>
              <w:top w:val="nil"/>
              <w:left w:val="single" w:sz="4" w:space="0" w:color="auto"/>
              <w:bottom w:val="single" w:sz="4" w:space="0" w:color="auto"/>
              <w:right w:val="single" w:sz="4" w:space="0" w:color="auto"/>
            </w:tcBorders>
            <w:noWrap/>
            <w:vAlign w:val="bottom"/>
            <w:hideMark/>
          </w:tcPr>
          <w:p w14:paraId="3E95EA5C" w14:textId="658EB0F9"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44.70</w:t>
            </w:r>
          </w:p>
        </w:tc>
        <w:tc>
          <w:tcPr>
            <w:tcW w:w="6379" w:type="dxa"/>
            <w:tcBorders>
              <w:top w:val="nil"/>
              <w:left w:val="nil"/>
              <w:bottom w:val="single" w:sz="4" w:space="0" w:color="auto"/>
              <w:right w:val="single" w:sz="4" w:space="0" w:color="auto"/>
            </w:tcBorders>
            <w:vAlign w:val="bottom"/>
            <w:hideMark/>
          </w:tcPr>
          <w:p w14:paraId="184CB29A" w14:textId="6C05FF5C" w:rsidR="00E6472A" w:rsidRDefault="00E6472A" w:rsidP="00E6472A">
            <w:pPr>
              <w:rPr>
                <w:rFonts w:ascii="Calibri" w:hAnsi="Calibri" w:cs="Calibri"/>
                <w:color w:val="000000"/>
                <w:lang w:eastAsia="en-GB"/>
              </w:rPr>
            </w:pPr>
            <w:r>
              <w:rPr>
                <w:rFonts w:ascii="Calibri" w:hAnsi="Calibri" w:cs="Calibri"/>
                <w:color w:val="000000"/>
                <w:lang w:eastAsia="en-GB"/>
              </w:rPr>
              <w:t>Copy of self-reporting/minor accident form</w:t>
            </w:r>
          </w:p>
        </w:tc>
        <w:tc>
          <w:tcPr>
            <w:tcW w:w="1559" w:type="dxa"/>
            <w:tcBorders>
              <w:top w:val="nil"/>
              <w:left w:val="nil"/>
              <w:bottom w:val="single" w:sz="4" w:space="0" w:color="auto"/>
              <w:right w:val="single" w:sz="4" w:space="0" w:color="auto"/>
            </w:tcBorders>
            <w:noWrap/>
            <w:vAlign w:val="bottom"/>
            <w:hideMark/>
          </w:tcPr>
          <w:p w14:paraId="516C75FE" w14:textId="5A8BE35C"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46.40</w:t>
            </w:r>
          </w:p>
        </w:tc>
      </w:tr>
      <w:tr w:rsidR="00E6472A" w14:paraId="5B6D8F69"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0C9FA538" w14:textId="2E282DDB"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540.10</w:t>
            </w:r>
          </w:p>
        </w:tc>
        <w:tc>
          <w:tcPr>
            <w:tcW w:w="6379" w:type="dxa"/>
            <w:tcBorders>
              <w:top w:val="nil"/>
              <w:left w:val="nil"/>
              <w:bottom w:val="single" w:sz="4" w:space="0" w:color="auto"/>
              <w:right w:val="single" w:sz="4" w:space="0" w:color="auto"/>
            </w:tcBorders>
            <w:vAlign w:val="center"/>
            <w:hideMark/>
          </w:tcPr>
          <w:p w14:paraId="63920393" w14:textId="77777777" w:rsidR="00E6472A" w:rsidRDefault="00E6472A" w:rsidP="00E6472A">
            <w:pPr>
              <w:rPr>
                <w:rFonts w:ascii="Calibri" w:hAnsi="Calibri" w:cs="Calibri"/>
                <w:lang w:eastAsia="en-GB"/>
              </w:rPr>
            </w:pPr>
            <w:r>
              <w:rPr>
                <w:rFonts w:ascii="Calibri" w:hAnsi="Calibri" w:cs="Calibri"/>
                <w:lang w:eastAsia="en-GB"/>
              </w:rPr>
              <w:t xml:space="preserve">Forensic Collision Investigator - Technical Report </w:t>
            </w:r>
          </w:p>
        </w:tc>
        <w:tc>
          <w:tcPr>
            <w:tcW w:w="1559" w:type="dxa"/>
            <w:tcBorders>
              <w:top w:val="nil"/>
              <w:left w:val="nil"/>
              <w:bottom w:val="single" w:sz="4" w:space="0" w:color="auto"/>
              <w:right w:val="single" w:sz="4" w:space="0" w:color="auto"/>
            </w:tcBorders>
            <w:noWrap/>
            <w:vAlign w:val="bottom"/>
            <w:hideMark/>
          </w:tcPr>
          <w:p w14:paraId="739FFB03" w14:textId="439E1697"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560.70</w:t>
            </w:r>
          </w:p>
        </w:tc>
      </w:tr>
      <w:tr w:rsidR="00E6472A" w14:paraId="54FA4A25"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15238996" w14:textId="5673E587"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107.70</w:t>
            </w:r>
          </w:p>
        </w:tc>
        <w:tc>
          <w:tcPr>
            <w:tcW w:w="6379" w:type="dxa"/>
            <w:tcBorders>
              <w:top w:val="nil"/>
              <w:left w:val="nil"/>
              <w:bottom w:val="single" w:sz="4" w:space="0" w:color="auto"/>
              <w:right w:val="single" w:sz="4" w:space="0" w:color="auto"/>
            </w:tcBorders>
            <w:vAlign w:val="center"/>
            <w:hideMark/>
          </w:tcPr>
          <w:p w14:paraId="0F61FC30" w14:textId="77777777" w:rsidR="00E6472A" w:rsidRDefault="00E6472A" w:rsidP="00E6472A">
            <w:pPr>
              <w:rPr>
                <w:rFonts w:ascii="Calibri" w:hAnsi="Calibri" w:cs="Calibri"/>
                <w:lang w:eastAsia="en-GB"/>
              </w:rPr>
            </w:pPr>
            <w:r>
              <w:rPr>
                <w:rFonts w:ascii="Calibri" w:hAnsi="Calibri" w:cs="Calibri"/>
                <w:lang w:eastAsia="en-GB"/>
              </w:rPr>
              <w:t>Forensic Collision Investigator - Reconstruction video</w:t>
            </w:r>
          </w:p>
        </w:tc>
        <w:tc>
          <w:tcPr>
            <w:tcW w:w="1559" w:type="dxa"/>
            <w:tcBorders>
              <w:top w:val="nil"/>
              <w:left w:val="nil"/>
              <w:bottom w:val="single" w:sz="4" w:space="0" w:color="auto"/>
              <w:right w:val="single" w:sz="4" w:space="0" w:color="auto"/>
            </w:tcBorders>
            <w:noWrap/>
            <w:vAlign w:val="bottom"/>
            <w:hideMark/>
          </w:tcPr>
          <w:p w14:paraId="3D1475DC" w14:textId="22D5745A"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111.80</w:t>
            </w:r>
          </w:p>
        </w:tc>
      </w:tr>
      <w:tr w:rsidR="00E6472A" w14:paraId="3F9D9576"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20FB4363" w14:textId="37394402"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35.90</w:t>
            </w:r>
          </w:p>
        </w:tc>
        <w:tc>
          <w:tcPr>
            <w:tcW w:w="6379" w:type="dxa"/>
            <w:tcBorders>
              <w:top w:val="nil"/>
              <w:left w:val="nil"/>
              <w:bottom w:val="single" w:sz="4" w:space="0" w:color="auto"/>
              <w:right w:val="single" w:sz="4" w:space="0" w:color="auto"/>
            </w:tcBorders>
            <w:vAlign w:val="center"/>
            <w:hideMark/>
          </w:tcPr>
          <w:p w14:paraId="6254ED8D" w14:textId="77777777" w:rsidR="00E6472A" w:rsidRDefault="00E6472A" w:rsidP="00E6472A">
            <w:pPr>
              <w:rPr>
                <w:rFonts w:ascii="Calibri" w:hAnsi="Calibri" w:cs="Calibri"/>
                <w:lang w:eastAsia="en-GB"/>
              </w:rPr>
            </w:pPr>
            <w:r>
              <w:rPr>
                <w:rFonts w:ascii="Calibri" w:hAnsi="Calibri" w:cs="Calibri"/>
                <w:lang w:eastAsia="en-GB"/>
              </w:rPr>
              <w:t xml:space="preserve">Forensic Collision Investigator - Rough data </w:t>
            </w:r>
            <w:r>
              <w:rPr>
                <w:rFonts w:ascii="Calibri" w:hAnsi="Calibri" w:cs="Calibri"/>
                <w:b/>
                <w:bCs/>
                <w:i/>
                <w:iCs/>
                <w:lang w:eastAsia="en-GB"/>
              </w:rPr>
              <w:t>(per page)</w:t>
            </w:r>
          </w:p>
        </w:tc>
        <w:tc>
          <w:tcPr>
            <w:tcW w:w="1559" w:type="dxa"/>
            <w:tcBorders>
              <w:top w:val="nil"/>
              <w:left w:val="nil"/>
              <w:bottom w:val="single" w:sz="4" w:space="0" w:color="auto"/>
              <w:right w:val="single" w:sz="4" w:space="0" w:color="auto"/>
            </w:tcBorders>
            <w:noWrap/>
            <w:vAlign w:val="bottom"/>
            <w:hideMark/>
          </w:tcPr>
          <w:p w14:paraId="6F2A2A17" w14:textId="71DD5DD6"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37.30</w:t>
            </w:r>
          </w:p>
        </w:tc>
      </w:tr>
      <w:tr w:rsidR="00E6472A" w14:paraId="065D1E64"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1B7BB94B" w14:textId="2AF2E402"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54.20</w:t>
            </w:r>
          </w:p>
        </w:tc>
        <w:tc>
          <w:tcPr>
            <w:tcW w:w="6379" w:type="dxa"/>
            <w:tcBorders>
              <w:top w:val="nil"/>
              <w:left w:val="nil"/>
              <w:bottom w:val="single" w:sz="4" w:space="0" w:color="auto"/>
              <w:right w:val="single" w:sz="4" w:space="0" w:color="auto"/>
            </w:tcBorders>
            <w:vAlign w:val="bottom"/>
            <w:hideMark/>
          </w:tcPr>
          <w:p w14:paraId="74803B86" w14:textId="77777777" w:rsidR="00E6472A" w:rsidRDefault="00E6472A" w:rsidP="00E6472A">
            <w:pPr>
              <w:rPr>
                <w:rFonts w:ascii="Calibri" w:hAnsi="Calibri" w:cs="Calibri"/>
                <w:color w:val="000000"/>
                <w:lang w:eastAsia="en-GB"/>
              </w:rPr>
            </w:pPr>
            <w:r>
              <w:rPr>
                <w:rFonts w:ascii="Calibri" w:hAnsi="Calibri" w:cs="Calibri"/>
                <w:color w:val="000000"/>
                <w:lang w:eastAsia="en-GB"/>
              </w:rPr>
              <w:t>Copy of Scale plan - other than in collision report</w:t>
            </w:r>
          </w:p>
        </w:tc>
        <w:tc>
          <w:tcPr>
            <w:tcW w:w="1559" w:type="dxa"/>
            <w:tcBorders>
              <w:top w:val="nil"/>
              <w:left w:val="nil"/>
              <w:bottom w:val="single" w:sz="4" w:space="0" w:color="auto"/>
              <w:right w:val="single" w:sz="4" w:space="0" w:color="auto"/>
            </w:tcBorders>
            <w:noWrap/>
            <w:vAlign w:val="bottom"/>
            <w:hideMark/>
          </w:tcPr>
          <w:p w14:paraId="7678763E" w14:textId="5465BCF9"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56.20</w:t>
            </w:r>
          </w:p>
        </w:tc>
      </w:tr>
      <w:tr w:rsidR="00E6472A" w14:paraId="229D9BD5" w14:textId="77777777" w:rsidTr="00471FCE">
        <w:trPr>
          <w:trHeight w:val="755"/>
        </w:trPr>
        <w:tc>
          <w:tcPr>
            <w:tcW w:w="1413" w:type="dxa"/>
            <w:tcBorders>
              <w:top w:val="nil"/>
              <w:left w:val="single" w:sz="4" w:space="0" w:color="auto"/>
              <w:bottom w:val="single" w:sz="4" w:space="0" w:color="auto"/>
              <w:right w:val="single" w:sz="4" w:space="0" w:color="auto"/>
            </w:tcBorders>
            <w:noWrap/>
            <w:vAlign w:val="bottom"/>
            <w:hideMark/>
          </w:tcPr>
          <w:p w14:paraId="3D638B2A" w14:textId="4321EE0D"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89.70</w:t>
            </w:r>
          </w:p>
        </w:tc>
        <w:tc>
          <w:tcPr>
            <w:tcW w:w="6379" w:type="dxa"/>
            <w:tcBorders>
              <w:top w:val="nil"/>
              <w:left w:val="nil"/>
              <w:bottom w:val="single" w:sz="4" w:space="0" w:color="auto"/>
              <w:right w:val="single" w:sz="4" w:space="0" w:color="auto"/>
            </w:tcBorders>
            <w:vAlign w:val="center"/>
            <w:hideMark/>
          </w:tcPr>
          <w:p w14:paraId="2EDEA3E0" w14:textId="77777777" w:rsidR="00E6472A" w:rsidRDefault="00E6472A" w:rsidP="00E6472A">
            <w:pPr>
              <w:rPr>
                <w:rFonts w:ascii="Calibri" w:hAnsi="Calibri" w:cs="Calibri"/>
                <w:lang w:eastAsia="en-GB"/>
              </w:rPr>
            </w:pPr>
            <w:r>
              <w:rPr>
                <w:rFonts w:ascii="Calibri" w:hAnsi="Calibri" w:cs="Calibri"/>
                <w:lang w:eastAsia="en-GB"/>
              </w:rPr>
              <w:t xml:space="preserve">Forensic Collision Investigator/ Forensic Vehicle Examiner - Vehicle Examination Report </w:t>
            </w:r>
            <w:r>
              <w:rPr>
                <w:rFonts w:ascii="Calibri" w:hAnsi="Calibri" w:cs="Calibri"/>
                <w:b/>
                <w:bCs/>
                <w:i/>
                <w:iCs/>
                <w:lang w:eastAsia="en-GB"/>
              </w:rPr>
              <w:t>(unless provided as full extract)</w:t>
            </w:r>
          </w:p>
        </w:tc>
        <w:tc>
          <w:tcPr>
            <w:tcW w:w="1559" w:type="dxa"/>
            <w:tcBorders>
              <w:top w:val="nil"/>
              <w:left w:val="nil"/>
              <w:bottom w:val="single" w:sz="4" w:space="0" w:color="auto"/>
              <w:right w:val="single" w:sz="4" w:space="0" w:color="auto"/>
            </w:tcBorders>
            <w:noWrap/>
            <w:vAlign w:val="bottom"/>
            <w:hideMark/>
          </w:tcPr>
          <w:p w14:paraId="2E418525" w14:textId="5E0F7B64"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93.10</w:t>
            </w:r>
          </w:p>
        </w:tc>
      </w:tr>
      <w:tr w:rsidR="00E6472A" w14:paraId="60A41E39" w14:textId="77777777" w:rsidTr="00471FCE">
        <w:trPr>
          <w:trHeight w:val="708"/>
        </w:trPr>
        <w:tc>
          <w:tcPr>
            <w:tcW w:w="1413" w:type="dxa"/>
            <w:tcBorders>
              <w:top w:val="nil"/>
              <w:left w:val="single" w:sz="4" w:space="0" w:color="auto"/>
              <w:bottom w:val="single" w:sz="4" w:space="0" w:color="auto"/>
              <w:right w:val="single" w:sz="4" w:space="0" w:color="auto"/>
            </w:tcBorders>
            <w:noWrap/>
            <w:vAlign w:val="bottom"/>
            <w:hideMark/>
          </w:tcPr>
          <w:p w14:paraId="1370077C" w14:textId="07B653F3"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5.60</w:t>
            </w:r>
          </w:p>
        </w:tc>
        <w:tc>
          <w:tcPr>
            <w:tcW w:w="6379" w:type="dxa"/>
            <w:tcBorders>
              <w:top w:val="nil"/>
              <w:left w:val="nil"/>
              <w:bottom w:val="single" w:sz="4" w:space="0" w:color="auto"/>
              <w:right w:val="single" w:sz="4" w:space="0" w:color="auto"/>
            </w:tcBorders>
            <w:vAlign w:val="center"/>
            <w:hideMark/>
          </w:tcPr>
          <w:p w14:paraId="4BDBD000" w14:textId="77777777" w:rsidR="00E6472A" w:rsidRDefault="00E6472A" w:rsidP="00E6472A">
            <w:pPr>
              <w:rPr>
                <w:rFonts w:ascii="Calibri" w:hAnsi="Calibri" w:cs="Calibri"/>
                <w:lang w:eastAsia="en-GB"/>
              </w:rPr>
            </w:pPr>
            <w:r>
              <w:rPr>
                <w:rFonts w:ascii="Calibri" w:hAnsi="Calibri" w:cs="Calibri"/>
                <w:lang w:eastAsia="en-GB"/>
              </w:rPr>
              <w:t>Forensic Collision Investigator / Forensic Vehicle Examiner - Reconstruction report</w:t>
            </w:r>
            <w:r>
              <w:rPr>
                <w:rFonts w:ascii="Calibri" w:hAnsi="Calibri" w:cs="Calibri"/>
                <w:i/>
                <w:iCs/>
                <w:lang w:eastAsia="en-GB"/>
              </w:rPr>
              <w:t xml:space="preserve"> (</w:t>
            </w:r>
            <w:r>
              <w:rPr>
                <w:rFonts w:ascii="Calibri" w:hAnsi="Calibri" w:cs="Calibri"/>
                <w:b/>
                <w:bCs/>
                <w:i/>
                <w:iCs/>
                <w:lang w:eastAsia="en-GB"/>
              </w:rPr>
              <w:t>per page</w:t>
            </w:r>
            <w:r>
              <w:rPr>
                <w:rFonts w:ascii="Calibri" w:hAnsi="Calibri" w:cs="Calibri"/>
                <w:i/>
                <w:iCs/>
                <w:lang w:eastAsia="en-GB"/>
              </w:rPr>
              <w:t>) (</w:t>
            </w:r>
            <w:r>
              <w:rPr>
                <w:rFonts w:ascii="Calibri" w:hAnsi="Calibri" w:cs="Calibri"/>
                <w:b/>
                <w:bCs/>
                <w:i/>
                <w:iCs/>
                <w:lang w:eastAsia="en-GB"/>
              </w:rPr>
              <w:t>unless provided in full report</w:t>
            </w:r>
            <w:r>
              <w:rPr>
                <w:rFonts w:ascii="Calibri" w:hAnsi="Calibri" w:cs="Calibri"/>
                <w:i/>
                <w:iCs/>
                <w:lang w:eastAsia="en-GB"/>
              </w:rPr>
              <w:t>)</w:t>
            </w:r>
          </w:p>
        </w:tc>
        <w:tc>
          <w:tcPr>
            <w:tcW w:w="1559" w:type="dxa"/>
            <w:tcBorders>
              <w:top w:val="nil"/>
              <w:left w:val="nil"/>
              <w:bottom w:val="single" w:sz="4" w:space="0" w:color="auto"/>
              <w:right w:val="single" w:sz="4" w:space="0" w:color="auto"/>
            </w:tcBorders>
            <w:noWrap/>
            <w:vAlign w:val="bottom"/>
            <w:hideMark/>
          </w:tcPr>
          <w:p w14:paraId="4AC7736E" w14:textId="12FD8A7D"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5.80</w:t>
            </w:r>
          </w:p>
        </w:tc>
      </w:tr>
      <w:tr w:rsidR="00E6472A" w14:paraId="43F64912" w14:textId="77777777" w:rsidTr="00471FCE">
        <w:trPr>
          <w:trHeight w:val="421"/>
        </w:trPr>
        <w:tc>
          <w:tcPr>
            <w:tcW w:w="1413" w:type="dxa"/>
            <w:tcBorders>
              <w:top w:val="nil"/>
              <w:left w:val="single" w:sz="4" w:space="0" w:color="auto"/>
              <w:bottom w:val="single" w:sz="4" w:space="0" w:color="auto"/>
              <w:right w:val="single" w:sz="4" w:space="0" w:color="auto"/>
            </w:tcBorders>
            <w:vAlign w:val="bottom"/>
            <w:hideMark/>
          </w:tcPr>
          <w:p w14:paraId="132853B1" w14:textId="2362E2C4"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Per hour + £66.90</w:t>
            </w:r>
          </w:p>
        </w:tc>
        <w:tc>
          <w:tcPr>
            <w:tcW w:w="6379" w:type="dxa"/>
            <w:tcBorders>
              <w:top w:val="nil"/>
              <w:left w:val="nil"/>
              <w:bottom w:val="single" w:sz="4" w:space="0" w:color="auto"/>
              <w:right w:val="single" w:sz="4" w:space="0" w:color="auto"/>
            </w:tcBorders>
            <w:vAlign w:val="center"/>
            <w:hideMark/>
          </w:tcPr>
          <w:p w14:paraId="0D1F5EC2" w14:textId="77777777" w:rsidR="00E6472A" w:rsidRDefault="00E6472A" w:rsidP="00E6472A">
            <w:pPr>
              <w:rPr>
                <w:rFonts w:ascii="Calibri" w:hAnsi="Calibri" w:cs="Calibri"/>
                <w:lang w:eastAsia="en-GB"/>
              </w:rPr>
            </w:pPr>
            <w:r>
              <w:rPr>
                <w:rFonts w:ascii="Calibri" w:hAnsi="Calibri" w:cs="Calibri"/>
                <w:lang w:eastAsia="en-GB"/>
              </w:rPr>
              <w:t xml:space="preserve">Forensic Collision Investigator - </w:t>
            </w:r>
            <w:proofErr w:type="spellStart"/>
            <w:r>
              <w:rPr>
                <w:rFonts w:ascii="Calibri" w:hAnsi="Calibri" w:cs="Calibri"/>
                <w:lang w:eastAsia="en-GB"/>
              </w:rPr>
              <w:t>adhoc</w:t>
            </w:r>
            <w:proofErr w:type="spellEnd"/>
            <w:r>
              <w:rPr>
                <w:rFonts w:ascii="Calibri" w:hAnsi="Calibri" w:cs="Calibri"/>
                <w:lang w:eastAsia="en-GB"/>
              </w:rPr>
              <w:t xml:space="preserve"> requested services</w:t>
            </w:r>
          </w:p>
        </w:tc>
        <w:tc>
          <w:tcPr>
            <w:tcW w:w="1559" w:type="dxa"/>
            <w:tcBorders>
              <w:top w:val="nil"/>
              <w:left w:val="nil"/>
              <w:bottom w:val="single" w:sz="4" w:space="0" w:color="auto"/>
              <w:right w:val="single" w:sz="4" w:space="0" w:color="auto"/>
            </w:tcBorders>
            <w:vAlign w:val="bottom"/>
            <w:hideMark/>
          </w:tcPr>
          <w:p w14:paraId="0782E776" w14:textId="1CE7C149"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Per hour + £69.50</w:t>
            </w:r>
          </w:p>
        </w:tc>
      </w:tr>
      <w:tr w:rsidR="00E6472A" w14:paraId="52B7E782" w14:textId="77777777" w:rsidTr="00471FCE">
        <w:trPr>
          <w:trHeight w:val="428"/>
        </w:trPr>
        <w:tc>
          <w:tcPr>
            <w:tcW w:w="1413" w:type="dxa"/>
            <w:tcBorders>
              <w:top w:val="nil"/>
              <w:left w:val="single" w:sz="4" w:space="0" w:color="auto"/>
              <w:bottom w:val="single" w:sz="4" w:space="0" w:color="auto"/>
              <w:right w:val="single" w:sz="4" w:space="0" w:color="auto"/>
            </w:tcBorders>
            <w:noWrap/>
            <w:vAlign w:val="bottom"/>
            <w:hideMark/>
          </w:tcPr>
          <w:p w14:paraId="5A5E2203" w14:textId="78BF41FA"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94.00</w:t>
            </w:r>
          </w:p>
        </w:tc>
        <w:tc>
          <w:tcPr>
            <w:tcW w:w="6379" w:type="dxa"/>
            <w:tcBorders>
              <w:top w:val="nil"/>
              <w:left w:val="nil"/>
              <w:bottom w:val="single" w:sz="4" w:space="0" w:color="auto"/>
              <w:right w:val="single" w:sz="4" w:space="0" w:color="auto"/>
            </w:tcBorders>
            <w:vAlign w:val="center"/>
            <w:hideMark/>
          </w:tcPr>
          <w:p w14:paraId="684BAB33" w14:textId="77777777" w:rsidR="00E6472A" w:rsidRDefault="00E6472A" w:rsidP="00E6472A">
            <w:pPr>
              <w:rPr>
                <w:rFonts w:ascii="Calibri" w:hAnsi="Calibri" w:cs="Calibri"/>
                <w:lang w:eastAsia="en-GB"/>
              </w:rPr>
            </w:pPr>
            <w:r>
              <w:rPr>
                <w:rFonts w:ascii="Calibri" w:hAnsi="Calibri" w:cs="Calibri"/>
                <w:lang w:eastAsia="en-GB"/>
              </w:rPr>
              <w:t>Specialist Report – (CCTV/Tachograph/Vehicle download) if separate</w:t>
            </w:r>
          </w:p>
        </w:tc>
        <w:tc>
          <w:tcPr>
            <w:tcW w:w="1559" w:type="dxa"/>
            <w:tcBorders>
              <w:top w:val="nil"/>
              <w:left w:val="nil"/>
              <w:bottom w:val="single" w:sz="4" w:space="0" w:color="auto"/>
              <w:right w:val="single" w:sz="4" w:space="0" w:color="auto"/>
            </w:tcBorders>
            <w:noWrap/>
            <w:vAlign w:val="bottom"/>
            <w:hideMark/>
          </w:tcPr>
          <w:p w14:paraId="39F3A2C3" w14:textId="23B6AB1D"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97.60</w:t>
            </w:r>
          </w:p>
        </w:tc>
      </w:tr>
      <w:tr w:rsidR="00E6472A" w14:paraId="1C1C7E4B"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743949CE" w14:textId="5C531692"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83.90</w:t>
            </w:r>
          </w:p>
        </w:tc>
        <w:tc>
          <w:tcPr>
            <w:tcW w:w="6379" w:type="dxa"/>
            <w:tcBorders>
              <w:top w:val="nil"/>
              <w:left w:val="nil"/>
              <w:bottom w:val="single" w:sz="4" w:space="0" w:color="auto"/>
              <w:right w:val="single" w:sz="4" w:space="0" w:color="auto"/>
            </w:tcBorders>
            <w:vAlign w:val="center"/>
            <w:hideMark/>
          </w:tcPr>
          <w:p w14:paraId="54D14D09" w14:textId="77777777" w:rsidR="00E6472A" w:rsidRDefault="00E6472A" w:rsidP="00E6472A">
            <w:pPr>
              <w:rPr>
                <w:rFonts w:ascii="Calibri" w:hAnsi="Calibri" w:cs="Calibri"/>
                <w:lang w:eastAsia="en-GB"/>
              </w:rPr>
            </w:pPr>
            <w:r>
              <w:rPr>
                <w:rFonts w:ascii="Calibri" w:hAnsi="Calibri" w:cs="Calibri"/>
                <w:lang w:eastAsia="en-GB"/>
              </w:rPr>
              <w:t>External Expert Report – Requested by force</w:t>
            </w:r>
          </w:p>
        </w:tc>
        <w:tc>
          <w:tcPr>
            <w:tcW w:w="1559" w:type="dxa"/>
            <w:tcBorders>
              <w:top w:val="nil"/>
              <w:left w:val="nil"/>
              <w:bottom w:val="single" w:sz="4" w:space="0" w:color="auto"/>
              <w:right w:val="single" w:sz="4" w:space="0" w:color="auto"/>
            </w:tcBorders>
            <w:noWrap/>
            <w:vAlign w:val="bottom"/>
            <w:hideMark/>
          </w:tcPr>
          <w:p w14:paraId="7C852D01" w14:textId="31CF38E0"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87.10</w:t>
            </w:r>
          </w:p>
        </w:tc>
      </w:tr>
      <w:tr w:rsidR="00E6472A" w14:paraId="73761E35" w14:textId="77777777" w:rsidTr="00471FCE">
        <w:trPr>
          <w:trHeight w:val="525"/>
        </w:trPr>
        <w:tc>
          <w:tcPr>
            <w:tcW w:w="1413" w:type="dxa"/>
            <w:tcBorders>
              <w:top w:val="nil"/>
              <w:left w:val="single" w:sz="4" w:space="0" w:color="auto"/>
              <w:bottom w:val="single" w:sz="4" w:space="0" w:color="auto"/>
              <w:right w:val="single" w:sz="4" w:space="0" w:color="auto"/>
            </w:tcBorders>
            <w:vAlign w:val="bottom"/>
            <w:hideMark/>
          </w:tcPr>
          <w:p w14:paraId="0C25D1B3" w14:textId="7ABAF6F2"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Cost + £83.90</w:t>
            </w:r>
          </w:p>
        </w:tc>
        <w:tc>
          <w:tcPr>
            <w:tcW w:w="6379" w:type="dxa"/>
            <w:tcBorders>
              <w:top w:val="nil"/>
              <w:left w:val="nil"/>
              <w:bottom w:val="single" w:sz="4" w:space="0" w:color="auto"/>
              <w:right w:val="single" w:sz="4" w:space="0" w:color="auto"/>
            </w:tcBorders>
            <w:vAlign w:val="center"/>
            <w:hideMark/>
          </w:tcPr>
          <w:p w14:paraId="21EA7A53" w14:textId="77777777" w:rsidR="00E6472A" w:rsidRDefault="00E6472A" w:rsidP="00E6472A">
            <w:pPr>
              <w:rPr>
                <w:rFonts w:ascii="Calibri" w:hAnsi="Calibri" w:cs="Calibri"/>
                <w:lang w:eastAsia="en-GB"/>
              </w:rPr>
            </w:pPr>
            <w:r>
              <w:rPr>
                <w:rFonts w:ascii="Calibri" w:hAnsi="Calibri" w:cs="Calibri"/>
                <w:lang w:eastAsia="en-GB"/>
              </w:rPr>
              <w:t>External Expert Report – Requested by external party</w:t>
            </w:r>
          </w:p>
        </w:tc>
        <w:tc>
          <w:tcPr>
            <w:tcW w:w="1559" w:type="dxa"/>
            <w:tcBorders>
              <w:top w:val="nil"/>
              <w:left w:val="nil"/>
              <w:bottom w:val="single" w:sz="4" w:space="0" w:color="auto"/>
              <w:right w:val="single" w:sz="4" w:space="0" w:color="auto"/>
            </w:tcBorders>
            <w:vAlign w:val="bottom"/>
            <w:hideMark/>
          </w:tcPr>
          <w:p w14:paraId="3B6381C4" w14:textId="5B70D164"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Cost + £87.10</w:t>
            </w:r>
          </w:p>
        </w:tc>
      </w:tr>
      <w:tr w:rsidR="00E6472A" w14:paraId="763CD7C9" w14:textId="77777777" w:rsidTr="00471FCE">
        <w:trPr>
          <w:trHeight w:val="315"/>
        </w:trPr>
        <w:tc>
          <w:tcPr>
            <w:tcW w:w="1413" w:type="dxa"/>
            <w:tcBorders>
              <w:top w:val="nil"/>
              <w:left w:val="single" w:sz="4" w:space="0" w:color="auto"/>
              <w:bottom w:val="single" w:sz="4" w:space="0" w:color="auto"/>
              <w:right w:val="single" w:sz="4" w:space="0" w:color="auto"/>
            </w:tcBorders>
            <w:noWrap/>
            <w:vAlign w:val="bottom"/>
            <w:hideMark/>
          </w:tcPr>
          <w:p w14:paraId="1571C793" w14:textId="77777777"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 </w:t>
            </w:r>
          </w:p>
        </w:tc>
        <w:tc>
          <w:tcPr>
            <w:tcW w:w="6379" w:type="dxa"/>
            <w:tcBorders>
              <w:top w:val="nil"/>
              <w:left w:val="nil"/>
              <w:bottom w:val="single" w:sz="4" w:space="0" w:color="auto"/>
              <w:right w:val="single" w:sz="4" w:space="0" w:color="auto"/>
            </w:tcBorders>
            <w:vAlign w:val="bottom"/>
            <w:hideMark/>
          </w:tcPr>
          <w:p w14:paraId="490210AB" w14:textId="77777777" w:rsidR="00E6472A" w:rsidRDefault="00E6472A" w:rsidP="00E6472A">
            <w:pPr>
              <w:rPr>
                <w:rFonts w:ascii="Calibri" w:hAnsi="Calibri" w:cs="Calibri"/>
                <w:b/>
                <w:bCs/>
                <w:color w:val="000000"/>
                <w:u w:val="single"/>
                <w:lang w:eastAsia="en-GB"/>
              </w:rPr>
            </w:pPr>
            <w:r w:rsidRPr="00F41EFB">
              <w:rPr>
                <w:rFonts w:ascii="Calibri" w:hAnsi="Calibri" w:cs="Calibri"/>
                <w:b/>
                <w:bCs/>
                <w:color w:val="000000"/>
                <w:highlight w:val="yellow"/>
                <w:u w:val="single"/>
                <w:lang w:eastAsia="en-GB"/>
              </w:rPr>
              <w:t>Photographs &amp; Recordings</w:t>
            </w:r>
          </w:p>
        </w:tc>
        <w:tc>
          <w:tcPr>
            <w:tcW w:w="1559" w:type="dxa"/>
            <w:tcBorders>
              <w:top w:val="nil"/>
              <w:left w:val="nil"/>
              <w:bottom w:val="single" w:sz="4" w:space="0" w:color="auto"/>
              <w:right w:val="single" w:sz="4" w:space="0" w:color="auto"/>
            </w:tcBorders>
            <w:noWrap/>
            <w:vAlign w:val="bottom"/>
            <w:hideMark/>
          </w:tcPr>
          <w:p w14:paraId="6F4647C9" w14:textId="77777777"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 </w:t>
            </w:r>
          </w:p>
        </w:tc>
      </w:tr>
      <w:tr w:rsidR="00E6472A" w14:paraId="78F03B8D"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172F3E45" w14:textId="7A95B787"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37.10</w:t>
            </w:r>
          </w:p>
        </w:tc>
        <w:tc>
          <w:tcPr>
            <w:tcW w:w="6379" w:type="dxa"/>
            <w:tcBorders>
              <w:top w:val="nil"/>
              <w:left w:val="nil"/>
              <w:bottom w:val="single" w:sz="4" w:space="0" w:color="auto"/>
              <w:right w:val="single" w:sz="4" w:space="0" w:color="auto"/>
            </w:tcBorders>
            <w:vAlign w:val="bottom"/>
            <w:hideMark/>
          </w:tcPr>
          <w:p w14:paraId="0A74A779" w14:textId="77777777" w:rsidR="00E6472A" w:rsidRDefault="00E6472A" w:rsidP="00E6472A">
            <w:pPr>
              <w:rPr>
                <w:rFonts w:ascii="Calibri" w:hAnsi="Calibri" w:cs="Calibri"/>
                <w:color w:val="000000"/>
                <w:lang w:eastAsia="en-GB"/>
              </w:rPr>
            </w:pPr>
            <w:r>
              <w:rPr>
                <w:rFonts w:ascii="Calibri" w:hAnsi="Calibri" w:cs="Calibri"/>
                <w:color w:val="000000"/>
                <w:lang w:eastAsia="en-GB"/>
              </w:rPr>
              <w:t>from Digital camera (</w:t>
            </w:r>
            <w:r>
              <w:rPr>
                <w:rFonts w:ascii="Calibri" w:hAnsi="Calibri" w:cs="Calibri"/>
                <w:b/>
                <w:bCs/>
                <w:color w:val="000000"/>
                <w:lang w:eastAsia="en-GB"/>
              </w:rPr>
              <w:t>per disc or contact sheet</w:t>
            </w:r>
            <w:r>
              <w:rPr>
                <w:rFonts w:ascii="Calibri" w:hAnsi="Calibri" w:cs="Calibri"/>
                <w:color w:val="000000"/>
                <w:lang w:eastAsia="en-GB"/>
              </w:rPr>
              <w:t>)</w:t>
            </w:r>
          </w:p>
        </w:tc>
        <w:tc>
          <w:tcPr>
            <w:tcW w:w="1559" w:type="dxa"/>
            <w:tcBorders>
              <w:top w:val="nil"/>
              <w:left w:val="nil"/>
              <w:bottom w:val="single" w:sz="4" w:space="0" w:color="auto"/>
              <w:right w:val="single" w:sz="4" w:space="0" w:color="auto"/>
            </w:tcBorders>
            <w:noWrap/>
            <w:vAlign w:val="bottom"/>
            <w:hideMark/>
          </w:tcPr>
          <w:p w14:paraId="38498E98" w14:textId="75C5ABD5"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38.50</w:t>
            </w:r>
          </w:p>
        </w:tc>
      </w:tr>
      <w:tr w:rsidR="00E6472A" w14:paraId="3E3798DE"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3329845D" w14:textId="5CAEA3BD" w:rsidR="00E6472A" w:rsidRPr="00B47F97" w:rsidRDefault="00D620DB" w:rsidP="00E6472A">
            <w:pPr>
              <w:jc w:val="center"/>
              <w:rPr>
                <w:rFonts w:ascii="Calibri" w:hAnsi="Calibri" w:cs="Calibri"/>
                <w:color w:val="000000"/>
                <w:lang w:eastAsia="en-GB"/>
              </w:rPr>
            </w:pPr>
            <w:r>
              <w:rPr>
                <w:rFonts w:ascii="Calibri" w:hAnsi="Calibri" w:cs="Calibri"/>
                <w:color w:val="000000"/>
                <w:lang w:eastAsia="en-GB"/>
              </w:rPr>
              <w:t>£</w:t>
            </w:r>
            <w:r w:rsidR="00E6472A" w:rsidRPr="00B47F97">
              <w:rPr>
                <w:rFonts w:ascii="Calibri" w:hAnsi="Calibri" w:cs="Calibri"/>
                <w:color w:val="000000"/>
                <w:lang w:eastAsia="en-GB"/>
              </w:rPr>
              <w:t>73.10</w:t>
            </w:r>
          </w:p>
        </w:tc>
        <w:tc>
          <w:tcPr>
            <w:tcW w:w="6379" w:type="dxa"/>
            <w:tcBorders>
              <w:top w:val="nil"/>
              <w:left w:val="nil"/>
              <w:bottom w:val="single" w:sz="4" w:space="0" w:color="auto"/>
              <w:right w:val="single" w:sz="4" w:space="0" w:color="auto"/>
            </w:tcBorders>
            <w:vAlign w:val="center"/>
            <w:hideMark/>
          </w:tcPr>
          <w:p w14:paraId="5AC7AC3D" w14:textId="77777777" w:rsidR="00E6472A" w:rsidRDefault="00E6472A" w:rsidP="00E6472A">
            <w:pPr>
              <w:rPr>
                <w:rFonts w:ascii="Calibri" w:hAnsi="Calibri" w:cs="Calibri"/>
                <w:lang w:eastAsia="en-GB"/>
              </w:rPr>
            </w:pPr>
            <w:r>
              <w:rPr>
                <w:rFonts w:ascii="Calibri" w:hAnsi="Calibri" w:cs="Calibri"/>
                <w:lang w:eastAsia="en-GB"/>
              </w:rPr>
              <w:t xml:space="preserve">Curated photo sets </w:t>
            </w:r>
            <w:r>
              <w:rPr>
                <w:rFonts w:ascii="Calibri" w:hAnsi="Calibri" w:cs="Calibri"/>
                <w:b/>
                <w:bCs/>
                <w:i/>
                <w:iCs/>
                <w:lang w:eastAsia="en-GB"/>
              </w:rPr>
              <w:t>(per 10 digital photos or part thereof)</w:t>
            </w:r>
          </w:p>
        </w:tc>
        <w:tc>
          <w:tcPr>
            <w:tcW w:w="1559" w:type="dxa"/>
            <w:tcBorders>
              <w:top w:val="nil"/>
              <w:left w:val="nil"/>
              <w:bottom w:val="single" w:sz="4" w:space="0" w:color="auto"/>
              <w:right w:val="single" w:sz="4" w:space="0" w:color="auto"/>
            </w:tcBorders>
            <w:noWrap/>
            <w:vAlign w:val="bottom"/>
            <w:hideMark/>
          </w:tcPr>
          <w:p w14:paraId="392792CD" w14:textId="3B5E0F01" w:rsidR="00E6472A" w:rsidRPr="00B47F97" w:rsidRDefault="00E6472A" w:rsidP="00E6472A">
            <w:pPr>
              <w:jc w:val="center"/>
              <w:rPr>
                <w:rFonts w:ascii="Calibri" w:hAnsi="Calibri" w:cs="Calibri"/>
                <w:color w:val="000000"/>
                <w:lang w:eastAsia="en-GB"/>
              </w:rPr>
            </w:pPr>
            <w:r>
              <w:rPr>
                <w:rFonts w:ascii="Calibri" w:hAnsi="Calibri" w:cs="Calibri"/>
                <w:color w:val="000000"/>
                <w:lang w:eastAsia="en-GB"/>
              </w:rPr>
              <w:t>£</w:t>
            </w:r>
            <w:r w:rsidRPr="00B47F97">
              <w:rPr>
                <w:rFonts w:ascii="Calibri" w:hAnsi="Calibri" w:cs="Calibri"/>
                <w:color w:val="000000"/>
                <w:lang w:eastAsia="en-GB"/>
              </w:rPr>
              <w:t>75.90</w:t>
            </w:r>
          </w:p>
        </w:tc>
      </w:tr>
      <w:tr w:rsidR="00E6472A" w14:paraId="4CBB48E8" w14:textId="77777777" w:rsidTr="00471FCE">
        <w:trPr>
          <w:trHeight w:val="900"/>
        </w:trPr>
        <w:tc>
          <w:tcPr>
            <w:tcW w:w="1413" w:type="dxa"/>
            <w:tcBorders>
              <w:top w:val="nil"/>
              <w:left w:val="single" w:sz="4" w:space="0" w:color="auto"/>
              <w:bottom w:val="single" w:sz="4" w:space="0" w:color="auto"/>
              <w:right w:val="single" w:sz="4" w:space="0" w:color="auto"/>
            </w:tcBorders>
            <w:vAlign w:val="bottom"/>
            <w:hideMark/>
          </w:tcPr>
          <w:p w14:paraId="75F040AE" w14:textId="64A9A2D0"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Per hour + £37.00</w:t>
            </w:r>
          </w:p>
        </w:tc>
        <w:tc>
          <w:tcPr>
            <w:tcW w:w="6379" w:type="dxa"/>
            <w:tcBorders>
              <w:top w:val="nil"/>
              <w:left w:val="nil"/>
              <w:bottom w:val="single" w:sz="4" w:space="0" w:color="auto"/>
              <w:right w:val="single" w:sz="4" w:space="0" w:color="auto"/>
            </w:tcBorders>
            <w:vAlign w:val="center"/>
            <w:hideMark/>
          </w:tcPr>
          <w:p w14:paraId="1CEE50B8" w14:textId="77777777" w:rsidR="00E6472A" w:rsidRDefault="00E6472A" w:rsidP="00E6472A">
            <w:pPr>
              <w:rPr>
                <w:rFonts w:ascii="Calibri" w:hAnsi="Calibri" w:cs="Calibri"/>
                <w:lang w:eastAsia="en-GB"/>
              </w:rPr>
            </w:pPr>
            <w:r>
              <w:rPr>
                <w:rFonts w:ascii="Calibri" w:hAnsi="Calibri" w:cs="Calibri"/>
                <w:lang w:eastAsia="en-GB"/>
              </w:rPr>
              <w:t>Video footage – Police (handheld, drone, vehicle mounted or body warn video)</w:t>
            </w:r>
            <w:r>
              <w:rPr>
                <w:rFonts w:ascii="Calibri" w:hAnsi="Calibri" w:cs="Calibri"/>
                <w:lang w:eastAsia="en-GB"/>
              </w:rPr>
              <w:br/>
              <w:t>(per hour rate for reviewing and redaction)</w:t>
            </w:r>
          </w:p>
        </w:tc>
        <w:tc>
          <w:tcPr>
            <w:tcW w:w="1559" w:type="dxa"/>
            <w:tcBorders>
              <w:top w:val="nil"/>
              <w:left w:val="nil"/>
              <w:bottom w:val="single" w:sz="4" w:space="0" w:color="auto"/>
              <w:right w:val="single" w:sz="4" w:space="0" w:color="auto"/>
            </w:tcBorders>
            <w:vAlign w:val="bottom"/>
            <w:hideMark/>
          </w:tcPr>
          <w:p w14:paraId="7D9B5FE8" w14:textId="4071DD98" w:rsidR="00E6472A" w:rsidRPr="00B47F97" w:rsidRDefault="00E6472A" w:rsidP="00E6472A">
            <w:pPr>
              <w:jc w:val="center"/>
              <w:rPr>
                <w:rFonts w:ascii="Calibri" w:hAnsi="Calibri" w:cs="Calibri"/>
                <w:color w:val="000000"/>
                <w:lang w:eastAsia="en-GB"/>
              </w:rPr>
            </w:pPr>
            <w:r w:rsidRPr="00B47F97">
              <w:rPr>
                <w:rFonts w:ascii="Calibri" w:hAnsi="Calibri" w:cs="Calibri"/>
                <w:color w:val="000000"/>
                <w:lang w:eastAsia="en-GB"/>
              </w:rPr>
              <w:t>Per hour + £38.40</w:t>
            </w:r>
          </w:p>
        </w:tc>
      </w:tr>
    </w:tbl>
    <w:p w14:paraId="47E8CF69" w14:textId="77777777" w:rsidR="00471FCE" w:rsidRDefault="00471FCE" w:rsidP="00471FCE">
      <w:pPr>
        <w:rPr>
          <w:rFonts w:ascii="Calibri" w:hAnsi="Calibri" w:cs="Calibri"/>
          <w:lang w:eastAsia="en-GB"/>
        </w:rPr>
      </w:pPr>
    </w:p>
    <w:p w14:paraId="4969D4E6" w14:textId="77777777" w:rsidR="00471FCE" w:rsidRDefault="00471FCE" w:rsidP="00471FCE"/>
    <w:p w14:paraId="7C1948A7" w14:textId="77777777" w:rsidR="00471FCE" w:rsidRDefault="00471FCE" w:rsidP="00471FCE"/>
    <w:tbl>
      <w:tblPr>
        <w:tblW w:w="9351" w:type="dxa"/>
        <w:tblLook w:val="04A0" w:firstRow="1" w:lastRow="0" w:firstColumn="1" w:lastColumn="0" w:noHBand="0" w:noVBand="1"/>
      </w:tblPr>
      <w:tblGrid>
        <w:gridCol w:w="1413"/>
        <w:gridCol w:w="6379"/>
        <w:gridCol w:w="1559"/>
      </w:tblGrid>
      <w:tr w:rsidR="00471FCE" w14:paraId="12B28460" w14:textId="77777777" w:rsidTr="00471FCE">
        <w:trPr>
          <w:trHeight w:val="6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1052B59" w14:textId="32CC6081" w:rsidR="00471FCE" w:rsidRPr="00B47F97" w:rsidRDefault="00D620DB">
            <w:pPr>
              <w:jc w:val="center"/>
              <w:rPr>
                <w:rFonts w:ascii="Calibri" w:hAnsi="Calibri" w:cs="Calibri"/>
                <w:color w:val="000000"/>
                <w:lang w:eastAsia="en-GB"/>
              </w:rPr>
            </w:pPr>
            <w:r>
              <w:rPr>
                <w:rFonts w:ascii="Calibri" w:hAnsi="Calibri" w:cs="Calibri"/>
                <w:color w:val="000000"/>
                <w:lang w:eastAsia="en-GB"/>
              </w:rPr>
              <w:lastRenderedPageBreak/>
              <w:t>£</w:t>
            </w:r>
            <w:r w:rsidR="00471FCE" w:rsidRPr="00B47F97">
              <w:rPr>
                <w:rFonts w:ascii="Calibri" w:hAnsi="Calibri" w:cs="Calibri"/>
                <w:color w:val="000000"/>
                <w:lang w:eastAsia="en-GB"/>
              </w:rPr>
              <w:t>3</w:t>
            </w:r>
            <w:r w:rsidR="00100056" w:rsidRPr="00B47F97">
              <w:rPr>
                <w:rFonts w:ascii="Calibri" w:hAnsi="Calibri" w:cs="Calibri"/>
                <w:color w:val="000000"/>
                <w:lang w:eastAsia="en-GB"/>
              </w:rPr>
              <w:t>6.40</w:t>
            </w:r>
          </w:p>
        </w:tc>
        <w:tc>
          <w:tcPr>
            <w:tcW w:w="6379" w:type="dxa"/>
            <w:tcBorders>
              <w:top w:val="single" w:sz="4" w:space="0" w:color="auto"/>
              <w:left w:val="nil"/>
              <w:bottom w:val="single" w:sz="4" w:space="0" w:color="auto"/>
              <w:right w:val="single" w:sz="4" w:space="0" w:color="auto"/>
            </w:tcBorders>
            <w:vAlign w:val="center"/>
            <w:hideMark/>
          </w:tcPr>
          <w:p w14:paraId="6E5CD8C2" w14:textId="77777777" w:rsidR="00471FCE" w:rsidRDefault="00471FCE">
            <w:pPr>
              <w:rPr>
                <w:rFonts w:ascii="Calibri" w:hAnsi="Calibri" w:cs="Calibri"/>
                <w:lang w:eastAsia="en-GB"/>
              </w:rPr>
            </w:pPr>
            <w:r>
              <w:rPr>
                <w:rFonts w:ascii="Calibri" w:hAnsi="Calibri" w:cs="Calibri"/>
                <w:lang w:eastAsia="en-GB"/>
              </w:rPr>
              <w:t>3D Virtual World - Simulations / Fly Throughs – Already prepared</w:t>
            </w:r>
          </w:p>
        </w:tc>
        <w:tc>
          <w:tcPr>
            <w:tcW w:w="1559" w:type="dxa"/>
            <w:tcBorders>
              <w:top w:val="single" w:sz="4" w:space="0" w:color="auto"/>
              <w:left w:val="nil"/>
              <w:bottom w:val="single" w:sz="4" w:space="0" w:color="auto"/>
              <w:right w:val="single" w:sz="4" w:space="0" w:color="auto"/>
            </w:tcBorders>
            <w:noWrap/>
            <w:vAlign w:val="bottom"/>
            <w:hideMark/>
          </w:tcPr>
          <w:p w14:paraId="7AF48C2D" w14:textId="4B3A2841"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3</w:t>
            </w:r>
            <w:r w:rsidR="00100056">
              <w:rPr>
                <w:rFonts w:ascii="Calibri" w:hAnsi="Calibri" w:cs="Calibri"/>
                <w:color w:val="000000"/>
                <w:lang w:eastAsia="en-GB"/>
              </w:rPr>
              <w:t>7.80</w:t>
            </w:r>
          </w:p>
        </w:tc>
      </w:tr>
      <w:tr w:rsidR="00471FCE" w14:paraId="69C681DD" w14:textId="77777777" w:rsidTr="00471FCE">
        <w:trPr>
          <w:trHeight w:val="600"/>
        </w:trPr>
        <w:tc>
          <w:tcPr>
            <w:tcW w:w="1413" w:type="dxa"/>
            <w:tcBorders>
              <w:top w:val="nil"/>
              <w:left w:val="single" w:sz="4" w:space="0" w:color="auto"/>
              <w:bottom w:val="single" w:sz="4" w:space="0" w:color="auto"/>
              <w:right w:val="single" w:sz="4" w:space="0" w:color="auto"/>
            </w:tcBorders>
            <w:vAlign w:val="bottom"/>
            <w:hideMark/>
          </w:tcPr>
          <w:p w14:paraId="658D0B3F" w14:textId="1F9D6590" w:rsidR="00471FCE" w:rsidRPr="00B47F97" w:rsidRDefault="00471FCE">
            <w:pPr>
              <w:jc w:val="center"/>
              <w:rPr>
                <w:rFonts w:ascii="Calibri" w:hAnsi="Calibri" w:cs="Calibri"/>
                <w:color w:val="000000"/>
                <w:lang w:eastAsia="en-GB"/>
              </w:rPr>
            </w:pPr>
            <w:r w:rsidRPr="00B47F97">
              <w:rPr>
                <w:rFonts w:ascii="Calibri" w:hAnsi="Calibri" w:cs="Calibri"/>
                <w:color w:val="000000"/>
                <w:lang w:eastAsia="en-GB"/>
              </w:rPr>
              <w:t>Per hour + £3</w:t>
            </w:r>
            <w:r w:rsidR="00100056" w:rsidRPr="00B47F97">
              <w:rPr>
                <w:rFonts w:ascii="Calibri" w:hAnsi="Calibri" w:cs="Calibri"/>
                <w:color w:val="000000"/>
                <w:lang w:eastAsia="en-GB"/>
              </w:rPr>
              <w:t>6.40</w:t>
            </w:r>
          </w:p>
        </w:tc>
        <w:tc>
          <w:tcPr>
            <w:tcW w:w="6379" w:type="dxa"/>
            <w:tcBorders>
              <w:top w:val="nil"/>
              <w:left w:val="nil"/>
              <w:bottom w:val="single" w:sz="4" w:space="0" w:color="auto"/>
              <w:right w:val="single" w:sz="4" w:space="0" w:color="auto"/>
            </w:tcBorders>
            <w:vAlign w:val="center"/>
            <w:hideMark/>
          </w:tcPr>
          <w:p w14:paraId="6EF56ED0" w14:textId="77777777" w:rsidR="00471FCE" w:rsidRDefault="00471FCE">
            <w:pPr>
              <w:rPr>
                <w:rFonts w:ascii="Calibri" w:hAnsi="Calibri" w:cs="Calibri"/>
                <w:lang w:eastAsia="en-GB"/>
              </w:rPr>
            </w:pPr>
            <w:r>
              <w:rPr>
                <w:rFonts w:ascii="Calibri" w:hAnsi="Calibri" w:cs="Calibri"/>
                <w:lang w:eastAsia="en-GB"/>
              </w:rPr>
              <w:t>3D Virtual World - Simulations / Fly Throughs – Requested</w:t>
            </w:r>
          </w:p>
        </w:tc>
        <w:tc>
          <w:tcPr>
            <w:tcW w:w="1559" w:type="dxa"/>
            <w:tcBorders>
              <w:top w:val="nil"/>
              <w:left w:val="nil"/>
              <w:bottom w:val="single" w:sz="4" w:space="0" w:color="auto"/>
              <w:right w:val="single" w:sz="4" w:space="0" w:color="auto"/>
            </w:tcBorders>
            <w:vAlign w:val="bottom"/>
            <w:hideMark/>
          </w:tcPr>
          <w:p w14:paraId="58A9163A" w14:textId="09EA3F97" w:rsidR="00471FCE" w:rsidRDefault="00471FCE">
            <w:pPr>
              <w:jc w:val="center"/>
              <w:rPr>
                <w:rFonts w:ascii="Calibri" w:hAnsi="Calibri" w:cs="Calibri"/>
                <w:color w:val="000000"/>
                <w:lang w:eastAsia="en-GB"/>
              </w:rPr>
            </w:pPr>
            <w:r>
              <w:rPr>
                <w:rFonts w:ascii="Calibri" w:hAnsi="Calibri" w:cs="Calibri"/>
                <w:color w:val="000000"/>
                <w:lang w:eastAsia="en-GB"/>
              </w:rPr>
              <w:t>Per hour + £3</w:t>
            </w:r>
            <w:r w:rsidR="00100056">
              <w:rPr>
                <w:rFonts w:ascii="Calibri" w:hAnsi="Calibri" w:cs="Calibri"/>
                <w:color w:val="000000"/>
                <w:lang w:eastAsia="en-GB"/>
              </w:rPr>
              <w:t>7.80</w:t>
            </w:r>
          </w:p>
        </w:tc>
      </w:tr>
      <w:tr w:rsidR="00471FCE" w14:paraId="57139F1B"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7F70F078" w14:textId="659EFC58"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3</w:t>
            </w:r>
            <w:r w:rsidR="00100056" w:rsidRPr="00B47F97">
              <w:rPr>
                <w:rFonts w:ascii="Calibri" w:hAnsi="Calibri" w:cs="Calibri"/>
                <w:color w:val="000000"/>
                <w:lang w:eastAsia="en-GB"/>
              </w:rPr>
              <w:t>7.00</w:t>
            </w:r>
          </w:p>
        </w:tc>
        <w:tc>
          <w:tcPr>
            <w:tcW w:w="6379" w:type="dxa"/>
            <w:tcBorders>
              <w:top w:val="nil"/>
              <w:left w:val="nil"/>
              <w:bottom w:val="single" w:sz="4" w:space="0" w:color="auto"/>
              <w:right w:val="single" w:sz="4" w:space="0" w:color="auto"/>
            </w:tcBorders>
            <w:noWrap/>
            <w:vAlign w:val="center"/>
            <w:hideMark/>
          </w:tcPr>
          <w:p w14:paraId="2AC62F18" w14:textId="77777777" w:rsidR="00471FCE" w:rsidRDefault="00471FCE">
            <w:pPr>
              <w:rPr>
                <w:rFonts w:ascii="Calibri" w:hAnsi="Calibri" w:cs="Calibri"/>
                <w:lang w:eastAsia="en-GB"/>
              </w:rPr>
            </w:pPr>
            <w:r>
              <w:rPr>
                <w:rFonts w:ascii="Calibri" w:hAnsi="Calibri" w:cs="Calibri"/>
                <w:lang w:eastAsia="en-GB"/>
              </w:rPr>
              <w:t>Dashcam, Drone &amp; CCTV footage – Public/Private</w:t>
            </w:r>
          </w:p>
        </w:tc>
        <w:tc>
          <w:tcPr>
            <w:tcW w:w="1559" w:type="dxa"/>
            <w:tcBorders>
              <w:top w:val="nil"/>
              <w:left w:val="nil"/>
              <w:bottom w:val="single" w:sz="4" w:space="0" w:color="auto"/>
              <w:right w:val="single" w:sz="4" w:space="0" w:color="auto"/>
            </w:tcBorders>
            <w:noWrap/>
            <w:vAlign w:val="bottom"/>
            <w:hideMark/>
          </w:tcPr>
          <w:p w14:paraId="10097D2B" w14:textId="11272886"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3</w:t>
            </w:r>
            <w:r w:rsidR="00100056">
              <w:rPr>
                <w:rFonts w:ascii="Calibri" w:hAnsi="Calibri" w:cs="Calibri"/>
                <w:color w:val="000000"/>
                <w:lang w:eastAsia="en-GB"/>
              </w:rPr>
              <w:t>8.40</w:t>
            </w:r>
          </w:p>
        </w:tc>
      </w:tr>
      <w:tr w:rsidR="00471FCE" w14:paraId="1DB658F3"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26CBA966" w14:textId="77777777" w:rsidR="00471FCE" w:rsidRPr="00B47F97" w:rsidRDefault="00471FCE">
            <w:pPr>
              <w:jc w:val="center"/>
              <w:rPr>
                <w:rFonts w:ascii="Calibri" w:hAnsi="Calibri" w:cs="Calibri"/>
                <w:color w:val="000000"/>
                <w:lang w:eastAsia="en-GB"/>
              </w:rPr>
            </w:pPr>
            <w:r w:rsidRPr="00B47F97">
              <w:rPr>
                <w:rFonts w:ascii="Calibri" w:hAnsi="Calibri" w:cs="Calibri"/>
                <w:color w:val="000000"/>
                <w:lang w:eastAsia="en-GB"/>
              </w:rPr>
              <w:t> </w:t>
            </w:r>
          </w:p>
        </w:tc>
        <w:tc>
          <w:tcPr>
            <w:tcW w:w="6379" w:type="dxa"/>
            <w:tcBorders>
              <w:top w:val="nil"/>
              <w:left w:val="nil"/>
              <w:bottom w:val="single" w:sz="4" w:space="0" w:color="auto"/>
              <w:right w:val="single" w:sz="4" w:space="0" w:color="auto"/>
            </w:tcBorders>
            <w:vAlign w:val="bottom"/>
            <w:hideMark/>
          </w:tcPr>
          <w:p w14:paraId="6E2E78AE" w14:textId="77777777" w:rsidR="00471FCE" w:rsidRDefault="00471FCE">
            <w:pPr>
              <w:rPr>
                <w:rFonts w:ascii="Calibri" w:hAnsi="Calibri" w:cs="Calibri"/>
                <w:b/>
                <w:bCs/>
                <w:color w:val="000000"/>
                <w:u w:val="single"/>
                <w:lang w:eastAsia="en-GB"/>
              </w:rPr>
            </w:pPr>
            <w:r w:rsidRPr="00F41EFB">
              <w:rPr>
                <w:rFonts w:ascii="Calibri" w:hAnsi="Calibri" w:cs="Calibri"/>
                <w:b/>
                <w:bCs/>
                <w:color w:val="000000"/>
                <w:highlight w:val="yellow"/>
                <w:u w:val="single"/>
                <w:lang w:eastAsia="en-GB"/>
              </w:rPr>
              <w:t>Digital Data</w:t>
            </w:r>
          </w:p>
        </w:tc>
        <w:tc>
          <w:tcPr>
            <w:tcW w:w="1559" w:type="dxa"/>
            <w:tcBorders>
              <w:top w:val="nil"/>
              <w:left w:val="nil"/>
              <w:bottom w:val="single" w:sz="4" w:space="0" w:color="auto"/>
              <w:right w:val="single" w:sz="4" w:space="0" w:color="auto"/>
            </w:tcBorders>
            <w:noWrap/>
            <w:vAlign w:val="bottom"/>
            <w:hideMark/>
          </w:tcPr>
          <w:p w14:paraId="07D8A81F" w14:textId="77777777" w:rsidR="00471FCE" w:rsidRDefault="00471FCE">
            <w:pPr>
              <w:jc w:val="center"/>
              <w:rPr>
                <w:rFonts w:ascii="Calibri" w:hAnsi="Calibri" w:cs="Calibri"/>
                <w:color w:val="000000"/>
                <w:lang w:eastAsia="en-GB"/>
              </w:rPr>
            </w:pPr>
            <w:r>
              <w:rPr>
                <w:rFonts w:ascii="Calibri" w:hAnsi="Calibri" w:cs="Calibri"/>
                <w:color w:val="000000"/>
                <w:lang w:eastAsia="en-GB"/>
              </w:rPr>
              <w:t> </w:t>
            </w:r>
          </w:p>
        </w:tc>
      </w:tr>
      <w:tr w:rsidR="00471FCE" w14:paraId="3FF0B57E"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777F11C7" w14:textId="1F43A0C0"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7</w:t>
            </w:r>
            <w:r w:rsidR="00100056" w:rsidRPr="00B47F97">
              <w:rPr>
                <w:rFonts w:ascii="Calibri" w:hAnsi="Calibri" w:cs="Calibri"/>
                <w:color w:val="000000"/>
                <w:lang w:eastAsia="en-GB"/>
              </w:rPr>
              <w:t>6.70</w:t>
            </w:r>
          </w:p>
        </w:tc>
        <w:tc>
          <w:tcPr>
            <w:tcW w:w="6379" w:type="dxa"/>
            <w:tcBorders>
              <w:top w:val="nil"/>
              <w:left w:val="nil"/>
              <w:bottom w:val="single" w:sz="4" w:space="0" w:color="auto"/>
              <w:right w:val="single" w:sz="4" w:space="0" w:color="auto"/>
            </w:tcBorders>
            <w:vAlign w:val="center"/>
            <w:hideMark/>
          </w:tcPr>
          <w:p w14:paraId="60DA05A3" w14:textId="77777777" w:rsidR="00471FCE" w:rsidRDefault="00471FCE">
            <w:pPr>
              <w:rPr>
                <w:rFonts w:ascii="Calibri" w:hAnsi="Calibri" w:cs="Calibri"/>
                <w:lang w:eastAsia="en-GB"/>
              </w:rPr>
            </w:pPr>
            <w:r>
              <w:rPr>
                <w:rFonts w:ascii="Calibri" w:hAnsi="Calibri" w:cs="Calibri"/>
                <w:lang w:eastAsia="en-GB"/>
              </w:rPr>
              <w:t>Laser scan data – Raw/Registered Point cloud</w:t>
            </w:r>
          </w:p>
        </w:tc>
        <w:tc>
          <w:tcPr>
            <w:tcW w:w="1559" w:type="dxa"/>
            <w:tcBorders>
              <w:top w:val="nil"/>
              <w:left w:val="nil"/>
              <w:bottom w:val="single" w:sz="4" w:space="0" w:color="auto"/>
              <w:right w:val="single" w:sz="4" w:space="0" w:color="auto"/>
            </w:tcBorders>
            <w:noWrap/>
            <w:vAlign w:val="bottom"/>
            <w:hideMark/>
          </w:tcPr>
          <w:p w14:paraId="27173248" w14:textId="264A472A"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7</w:t>
            </w:r>
            <w:r w:rsidR="00100056">
              <w:rPr>
                <w:rFonts w:ascii="Calibri" w:hAnsi="Calibri" w:cs="Calibri"/>
                <w:color w:val="000000"/>
                <w:lang w:eastAsia="en-GB"/>
              </w:rPr>
              <w:t>9</w:t>
            </w:r>
            <w:r w:rsidR="00471FCE">
              <w:rPr>
                <w:rFonts w:ascii="Calibri" w:hAnsi="Calibri" w:cs="Calibri"/>
                <w:color w:val="000000"/>
                <w:lang w:eastAsia="en-GB"/>
              </w:rPr>
              <w:t>.70</w:t>
            </w:r>
          </w:p>
        </w:tc>
      </w:tr>
      <w:tr w:rsidR="00471FCE" w14:paraId="66BAFB38"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106F8B9A" w14:textId="007AA4FE"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3</w:t>
            </w:r>
            <w:r w:rsidR="00100056" w:rsidRPr="00B47F97">
              <w:rPr>
                <w:rFonts w:ascii="Calibri" w:hAnsi="Calibri" w:cs="Calibri"/>
                <w:color w:val="000000"/>
                <w:lang w:eastAsia="en-GB"/>
              </w:rPr>
              <w:t>2.40</w:t>
            </w:r>
          </w:p>
        </w:tc>
        <w:tc>
          <w:tcPr>
            <w:tcW w:w="6379" w:type="dxa"/>
            <w:tcBorders>
              <w:top w:val="nil"/>
              <w:left w:val="nil"/>
              <w:bottom w:val="single" w:sz="4" w:space="0" w:color="auto"/>
              <w:right w:val="single" w:sz="4" w:space="0" w:color="auto"/>
            </w:tcBorders>
            <w:vAlign w:val="center"/>
            <w:hideMark/>
          </w:tcPr>
          <w:p w14:paraId="224B4AD8" w14:textId="77777777" w:rsidR="00471FCE" w:rsidRDefault="00471FCE">
            <w:pPr>
              <w:rPr>
                <w:rFonts w:ascii="Calibri" w:hAnsi="Calibri" w:cs="Calibri"/>
                <w:lang w:eastAsia="en-GB"/>
              </w:rPr>
            </w:pPr>
            <w:r>
              <w:rPr>
                <w:rFonts w:ascii="Calibri" w:hAnsi="Calibri" w:cs="Calibri"/>
                <w:lang w:eastAsia="en-GB"/>
              </w:rPr>
              <w:t>Skid test &amp; survey data – Raw/Registered</w:t>
            </w:r>
          </w:p>
        </w:tc>
        <w:tc>
          <w:tcPr>
            <w:tcW w:w="1559" w:type="dxa"/>
            <w:tcBorders>
              <w:top w:val="nil"/>
              <w:left w:val="nil"/>
              <w:bottom w:val="single" w:sz="4" w:space="0" w:color="auto"/>
              <w:right w:val="single" w:sz="4" w:space="0" w:color="auto"/>
            </w:tcBorders>
            <w:noWrap/>
            <w:vAlign w:val="bottom"/>
            <w:hideMark/>
          </w:tcPr>
          <w:p w14:paraId="3D830747" w14:textId="0A98EFBA" w:rsidR="00471FCE" w:rsidRDefault="00E6472A">
            <w:pPr>
              <w:jc w:val="center"/>
              <w:rPr>
                <w:rFonts w:ascii="Calibri" w:hAnsi="Calibri" w:cs="Calibri"/>
                <w:color w:val="000000"/>
                <w:lang w:eastAsia="en-GB"/>
              </w:rPr>
            </w:pPr>
            <w:r>
              <w:rPr>
                <w:rFonts w:ascii="Calibri" w:hAnsi="Calibri" w:cs="Calibri"/>
                <w:color w:val="000000"/>
                <w:lang w:eastAsia="en-GB"/>
              </w:rPr>
              <w:t>£</w:t>
            </w:r>
            <w:r w:rsidR="00100056">
              <w:rPr>
                <w:rFonts w:ascii="Calibri" w:hAnsi="Calibri" w:cs="Calibri"/>
                <w:color w:val="000000"/>
                <w:lang w:eastAsia="en-GB"/>
              </w:rPr>
              <w:t>33.60</w:t>
            </w:r>
          </w:p>
        </w:tc>
      </w:tr>
      <w:tr w:rsidR="00471FCE" w14:paraId="3248F1E8"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2E4477AD" w14:textId="7C18636F"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7</w:t>
            </w:r>
            <w:r w:rsidR="00100056" w:rsidRPr="00B47F97">
              <w:rPr>
                <w:rFonts w:ascii="Calibri" w:hAnsi="Calibri" w:cs="Calibri"/>
                <w:color w:val="000000"/>
                <w:lang w:eastAsia="en-GB"/>
              </w:rPr>
              <w:t>6.70</w:t>
            </w:r>
          </w:p>
        </w:tc>
        <w:tc>
          <w:tcPr>
            <w:tcW w:w="6379" w:type="dxa"/>
            <w:tcBorders>
              <w:top w:val="nil"/>
              <w:left w:val="nil"/>
              <w:bottom w:val="single" w:sz="4" w:space="0" w:color="auto"/>
              <w:right w:val="single" w:sz="4" w:space="0" w:color="auto"/>
            </w:tcBorders>
            <w:noWrap/>
            <w:vAlign w:val="center"/>
            <w:hideMark/>
          </w:tcPr>
          <w:p w14:paraId="13AFE3A5" w14:textId="77777777" w:rsidR="00471FCE" w:rsidRDefault="00471FCE">
            <w:pPr>
              <w:rPr>
                <w:rFonts w:ascii="Calibri" w:hAnsi="Calibri" w:cs="Calibri"/>
                <w:lang w:eastAsia="en-GB"/>
              </w:rPr>
            </w:pPr>
            <w:r>
              <w:rPr>
                <w:rFonts w:ascii="Calibri" w:hAnsi="Calibri" w:cs="Calibri"/>
                <w:lang w:eastAsia="en-GB"/>
              </w:rPr>
              <w:t>Skid test &amp; survey data - Digital mapping</w:t>
            </w:r>
          </w:p>
        </w:tc>
        <w:tc>
          <w:tcPr>
            <w:tcW w:w="1559" w:type="dxa"/>
            <w:tcBorders>
              <w:top w:val="nil"/>
              <w:left w:val="nil"/>
              <w:bottom w:val="single" w:sz="4" w:space="0" w:color="auto"/>
              <w:right w:val="single" w:sz="4" w:space="0" w:color="auto"/>
            </w:tcBorders>
            <w:noWrap/>
            <w:vAlign w:val="bottom"/>
            <w:hideMark/>
          </w:tcPr>
          <w:p w14:paraId="5DBCE278" w14:textId="28316167"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7</w:t>
            </w:r>
            <w:r w:rsidR="00100056">
              <w:rPr>
                <w:rFonts w:ascii="Calibri" w:hAnsi="Calibri" w:cs="Calibri"/>
                <w:color w:val="000000"/>
                <w:lang w:eastAsia="en-GB"/>
              </w:rPr>
              <w:t>9.70</w:t>
            </w:r>
          </w:p>
        </w:tc>
      </w:tr>
      <w:tr w:rsidR="00471FCE" w14:paraId="6E51347E"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337522BB" w14:textId="4EAB9E3F"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7</w:t>
            </w:r>
            <w:r w:rsidR="00100056" w:rsidRPr="00B47F97">
              <w:rPr>
                <w:rFonts w:ascii="Calibri" w:hAnsi="Calibri" w:cs="Calibri"/>
                <w:color w:val="000000"/>
                <w:lang w:eastAsia="en-GB"/>
              </w:rPr>
              <w:t>6.70</w:t>
            </w:r>
          </w:p>
        </w:tc>
        <w:tc>
          <w:tcPr>
            <w:tcW w:w="6379" w:type="dxa"/>
            <w:tcBorders>
              <w:top w:val="nil"/>
              <w:left w:val="nil"/>
              <w:bottom w:val="single" w:sz="4" w:space="0" w:color="auto"/>
              <w:right w:val="single" w:sz="4" w:space="0" w:color="auto"/>
            </w:tcBorders>
            <w:noWrap/>
            <w:vAlign w:val="center"/>
            <w:hideMark/>
          </w:tcPr>
          <w:p w14:paraId="2FC2246B" w14:textId="77777777" w:rsidR="00471FCE" w:rsidRDefault="00471FCE">
            <w:pPr>
              <w:rPr>
                <w:rFonts w:ascii="Calibri" w:hAnsi="Calibri" w:cs="Calibri"/>
                <w:lang w:eastAsia="en-GB"/>
              </w:rPr>
            </w:pPr>
            <w:r>
              <w:rPr>
                <w:rFonts w:ascii="Calibri" w:hAnsi="Calibri" w:cs="Calibri"/>
                <w:lang w:eastAsia="en-GB"/>
              </w:rPr>
              <w:t>Video recording aligned to digital mapping / survey data</w:t>
            </w:r>
          </w:p>
        </w:tc>
        <w:tc>
          <w:tcPr>
            <w:tcW w:w="1559" w:type="dxa"/>
            <w:tcBorders>
              <w:top w:val="nil"/>
              <w:left w:val="nil"/>
              <w:bottom w:val="single" w:sz="4" w:space="0" w:color="auto"/>
              <w:right w:val="single" w:sz="4" w:space="0" w:color="auto"/>
            </w:tcBorders>
            <w:noWrap/>
            <w:vAlign w:val="bottom"/>
            <w:hideMark/>
          </w:tcPr>
          <w:p w14:paraId="45FBF776" w14:textId="0972740E"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7</w:t>
            </w:r>
            <w:r w:rsidR="00100056">
              <w:rPr>
                <w:rFonts w:ascii="Calibri" w:hAnsi="Calibri" w:cs="Calibri"/>
                <w:color w:val="000000"/>
                <w:lang w:eastAsia="en-GB"/>
              </w:rPr>
              <w:t>9.70</w:t>
            </w:r>
          </w:p>
        </w:tc>
      </w:tr>
      <w:tr w:rsidR="00471FCE" w14:paraId="58C60A73" w14:textId="77777777" w:rsidTr="00471FCE">
        <w:trPr>
          <w:trHeight w:val="600"/>
        </w:trPr>
        <w:tc>
          <w:tcPr>
            <w:tcW w:w="1413" w:type="dxa"/>
            <w:tcBorders>
              <w:top w:val="nil"/>
              <w:left w:val="single" w:sz="4" w:space="0" w:color="auto"/>
              <w:bottom w:val="single" w:sz="4" w:space="0" w:color="auto"/>
              <w:right w:val="single" w:sz="4" w:space="0" w:color="auto"/>
            </w:tcBorders>
            <w:noWrap/>
            <w:vAlign w:val="bottom"/>
            <w:hideMark/>
          </w:tcPr>
          <w:p w14:paraId="3C57C2AE" w14:textId="28E2C51C"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7</w:t>
            </w:r>
            <w:r w:rsidR="00100056" w:rsidRPr="00B47F97">
              <w:rPr>
                <w:rFonts w:ascii="Calibri" w:hAnsi="Calibri" w:cs="Calibri"/>
                <w:color w:val="000000"/>
                <w:lang w:eastAsia="en-GB"/>
              </w:rPr>
              <w:t>6.70</w:t>
            </w:r>
          </w:p>
        </w:tc>
        <w:tc>
          <w:tcPr>
            <w:tcW w:w="6379" w:type="dxa"/>
            <w:tcBorders>
              <w:top w:val="nil"/>
              <w:left w:val="nil"/>
              <w:bottom w:val="single" w:sz="4" w:space="0" w:color="auto"/>
              <w:right w:val="single" w:sz="4" w:space="0" w:color="auto"/>
            </w:tcBorders>
            <w:vAlign w:val="center"/>
            <w:hideMark/>
          </w:tcPr>
          <w:p w14:paraId="0DD45F43" w14:textId="77777777" w:rsidR="00471FCE" w:rsidRDefault="00471FCE">
            <w:pPr>
              <w:rPr>
                <w:rFonts w:ascii="Calibri" w:hAnsi="Calibri" w:cs="Calibri"/>
                <w:lang w:eastAsia="en-GB"/>
              </w:rPr>
            </w:pPr>
            <w:r>
              <w:rPr>
                <w:rFonts w:ascii="Calibri" w:hAnsi="Calibri" w:cs="Calibri"/>
                <w:lang w:eastAsia="en-GB"/>
              </w:rPr>
              <w:t>Vehicle digital data download - IDR/Blackbox/Tachograph/Infotainment (per item)</w:t>
            </w:r>
          </w:p>
        </w:tc>
        <w:tc>
          <w:tcPr>
            <w:tcW w:w="1559" w:type="dxa"/>
            <w:tcBorders>
              <w:top w:val="nil"/>
              <w:left w:val="nil"/>
              <w:bottom w:val="single" w:sz="4" w:space="0" w:color="auto"/>
              <w:right w:val="single" w:sz="4" w:space="0" w:color="auto"/>
            </w:tcBorders>
            <w:noWrap/>
            <w:vAlign w:val="bottom"/>
            <w:hideMark/>
          </w:tcPr>
          <w:p w14:paraId="27573CD9" w14:textId="06DAE314"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7</w:t>
            </w:r>
            <w:r w:rsidR="00100056">
              <w:rPr>
                <w:rFonts w:ascii="Calibri" w:hAnsi="Calibri" w:cs="Calibri"/>
                <w:color w:val="000000"/>
                <w:lang w:eastAsia="en-GB"/>
              </w:rPr>
              <w:t>9.70</w:t>
            </w:r>
          </w:p>
        </w:tc>
      </w:tr>
      <w:tr w:rsidR="00471FCE" w14:paraId="7E9E9873"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408BD1C4" w14:textId="77777777" w:rsidR="00471FCE" w:rsidRPr="00B47F97" w:rsidRDefault="00471FCE">
            <w:pPr>
              <w:jc w:val="center"/>
              <w:rPr>
                <w:rFonts w:ascii="Calibri" w:hAnsi="Calibri" w:cs="Calibri"/>
                <w:color w:val="000000"/>
                <w:lang w:eastAsia="en-GB"/>
              </w:rPr>
            </w:pPr>
            <w:r w:rsidRPr="00B47F97">
              <w:rPr>
                <w:rFonts w:ascii="Calibri" w:hAnsi="Calibri" w:cs="Calibri"/>
                <w:color w:val="000000"/>
                <w:lang w:eastAsia="en-GB"/>
              </w:rPr>
              <w:t> </w:t>
            </w:r>
          </w:p>
        </w:tc>
        <w:tc>
          <w:tcPr>
            <w:tcW w:w="6379" w:type="dxa"/>
            <w:tcBorders>
              <w:top w:val="nil"/>
              <w:left w:val="nil"/>
              <w:bottom w:val="single" w:sz="4" w:space="0" w:color="auto"/>
              <w:right w:val="single" w:sz="4" w:space="0" w:color="auto"/>
            </w:tcBorders>
            <w:vAlign w:val="bottom"/>
            <w:hideMark/>
          </w:tcPr>
          <w:p w14:paraId="4EFB2CEF" w14:textId="77777777" w:rsidR="00471FCE" w:rsidRDefault="00471FCE">
            <w:pPr>
              <w:rPr>
                <w:rFonts w:ascii="Calibri" w:hAnsi="Calibri" w:cs="Calibri"/>
                <w:b/>
                <w:bCs/>
                <w:color w:val="000000"/>
                <w:u w:val="single"/>
                <w:lang w:eastAsia="en-GB"/>
              </w:rPr>
            </w:pPr>
            <w:r w:rsidRPr="00F41EFB">
              <w:rPr>
                <w:rFonts w:ascii="Calibri" w:hAnsi="Calibri" w:cs="Calibri"/>
                <w:b/>
                <w:bCs/>
                <w:color w:val="000000"/>
                <w:highlight w:val="yellow"/>
                <w:u w:val="single"/>
                <w:lang w:eastAsia="en-GB"/>
              </w:rPr>
              <w:t>Copies of statements - other than in booklets</w:t>
            </w:r>
          </w:p>
        </w:tc>
        <w:tc>
          <w:tcPr>
            <w:tcW w:w="1559" w:type="dxa"/>
            <w:tcBorders>
              <w:top w:val="nil"/>
              <w:left w:val="nil"/>
              <w:bottom w:val="single" w:sz="4" w:space="0" w:color="auto"/>
              <w:right w:val="single" w:sz="4" w:space="0" w:color="auto"/>
            </w:tcBorders>
            <w:noWrap/>
            <w:vAlign w:val="bottom"/>
            <w:hideMark/>
          </w:tcPr>
          <w:p w14:paraId="14F7B9C6" w14:textId="77777777" w:rsidR="00471FCE" w:rsidRDefault="00471FCE">
            <w:pPr>
              <w:jc w:val="center"/>
              <w:rPr>
                <w:rFonts w:ascii="Calibri" w:hAnsi="Calibri" w:cs="Calibri"/>
                <w:color w:val="000000"/>
                <w:lang w:eastAsia="en-GB"/>
              </w:rPr>
            </w:pPr>
            <w:r>
              <w:rPr>
                <w:rFonts w:ascii="Calibri" w:hAnsi="Calibri" w:cs="Calibri"/>
                <w:color w:val="000000"/>
                <w:lang w:eastAsia="en-GB"/>
              </w:rPr>
              <w:t> </w:t>
            </w:r>
          </w:p>
        </w:tc>
      </w:tr>
      <w:tr w:rsidR="00471FCE" w14:paraId="346EBD88"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254B6479" w14:textId="1EB07E11"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4</w:t>
            </w:r>
            <w:r w:rsidR="00100056" w:rsidRPr="00B47F97">
              <w:rPr>
                <w:rFonts w:ascii="Calibri" w:hAnsi="Calibri" w:cs="Calibri"/>
                <w:color w:val="000000"/>
                <w:lang w:eastAsia="en-GB"/>
              </w:rPr>
              <w:t>6.20</w:t>
            </w:r>
          </w:p>
        </w:tc>
        <w:tc>
          <w:tcPr>
            <w:tcW w:w="6379" w:type="dxa"/>
            <w:tcBorders>
              <w:top w:val="nil"/>
              <w:left w:val="nil"/>
              <w:bottom w:val="single" w:sz="4" w:space="0" w:color="auto"/>
              <w:right w:val="single" w:sz="4" w:space="0" w:color="auto"/>
            </w:tcBorders>
            <w:vAlign w:val="bottom"/>
            <w:hideMark/>
          </w:tcPr>
          <w:p w14:paraId="585A30A0" w14:textId="77777777" w:rsidR="00471FCE" w:rsidRDefault="00471FCE">
            <w:pPr>
              <w:rPr>
                <w:rFonts w:ascii="Calibri" w:hAnsi="Calibri" w:cs="Calibri"/>
                <w:color w:val="000000"/>
                <w:lang w:eastAsia="en-GB"/>
              </w:rPr>
            </w:pPr>
            <w:r>
              <w:rPr>
                <w:rFonts w:ascii="Calibri" w:hAnsi="Calibri" w:cs="Calibri"/>
                <w:color w:val="000000"/>
                <w:lang w:eastAsia="en-GB"/>
              </w:rPr>
              <w:t>Copy of statement - (up to 3 pages)</w:t>
            </w:r>
          </w:p>
        </w:tc>
        <w:tc>
          <w:tcPr>
            <w:tcW w:w="1559" w:type="dxa"/>
            <w:tcBorders>
              <w:top w:val="nil"/>
              <w:left w:val="nil"/>
              <w:bottom w:val="single" w:sz="4" w:space="0" w:color="auto"/>
              <w:right w:val="single" w:sz="4" w:space="0" w:color="auto"/>
            </w:tcBorders>
            <w:noWrap/>
            <w:vAlign w:val="bottom"/>
            <w:hideMark/>
          </w:tcPr>
          <w:p w14:paraId="17084C95" w14:textId="16462D44"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4</w:t>
            </w:r>
            <w:r w:rsidR="00100056">
              <w:rPr>
                <w:rFonts w:ascii="Calibri" w:hAnsi="Calibri" w:cs="Calibri"/>
                <w:color w:val="000000"/>
                <w:lang w:eastAsia="en-GB"/>
              </w:rPr>
              <w:t>8.00</w:t>
            </w:r>
          </w:p>
        </w:tc>
      </w:tr>
      <w:tr w:rsidR="00471FCE" w14:paraId="30BE52EA"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1769D63D" w14:textId="73E1232C"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5.</w:t>
            </w:r>
            <w:r w:rsidR="00100056" w:rsidRPr="00B47F97">
              <w:rPr>
                <w:rFonts w:ascii="Calibri" w:hAnsi="Calibri" w:cs="Calibri"/>
                <w:color w:val="000000"/>
                <w:lang w:eastAsia="en-GB"/>
              </w:rPr>
              <w:t>60</w:t>
            </w:r>
          </w:p>
        </w:tc>
        <w:tc>
          <w:tcPr>
            <w:tcW w:w="6379" w:type="dxa"/>
            <w:tcBorders>
              <w:top w:val="nil"/>
              <w:left w:val="nil"/>
              <w:bottom w:val="single" w:sz="4" w:space="0" w:color="auto"/>
              <w:right w:val="single" w:sz="4" w:space="0" w:color="auto"/>
            </w:tcBorders>
            <w:vAlign w:val="bottom"/>
            <w:hideMark/>
          </w:tcPr>
          <w:p w14:paraId="524C8EBE" w14:textId="77777777" w:rsidR="00471FCE" w:rsidRDefault="00471FCE">
            <w:pPr>
              <w:rPr>
                <w:rFonts w:ascii="Calibri" w:hAnsi="Calibri" w:cs="Calibri"/>
                <w:color w:val="000000"/>
                <w:lang w:eastAsia="en-GB"/>
              </w:rPr>
            </w:pPr>
            <w:r>
              <w:rPr>
                <w:rFonts w:ascii="Calibri" w:hAnsi="Calibri" w:cs="Calibri"/>
                <w:color w:val="000000"/>
                <w:lang w:eastAsia="en-GB"/>
              </w:rPr>
              <w:t>Copy of additional pages (per page)</w:t>
            </w:r>
          </w:p>
        </w:tc>
        <w:tc>
          <w:tcPr>
            <w:tcW w:w="1559" w:type="dxa"/>
            <w:tcBorders>
              <w:top w:val="nil"/>
              <w:left w:val="nil"/>
              <w:bottom w:val="single" w:sz="4" w:space="0" w:color="auto"/>
              <w:right w:val="single" w:sz="4" w:space="0" w:color="auto"/>
            </w:tcBorders>
            <w:noWrap/>
            <w:vAlign w:val="bottom"/>
            <w:hideMark/>
          </w:tcPr>
          <w:p w14:paraId="5E0CEBC8" w14:textId="1D43499F"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5.</w:t>
            </w:r>
            <w:r w:rsidR="00100056">
              <w:rPr>
                <w:rFonts w:ascii="Calibri" w:hAnsi="Calibri" w:cs="Calibri"/>
                <w:color w:val="000000"/>
                <w:lang w:eastAsia="en-GB"/>
              </w:rPr>
              <w:t>8</w:t>
            </w:r>
            <w:r w:rsidR="00471FCE">
              <w:rPr>
                <w:rFonts w:ascii="Calibri" w:hAnsi="Calibri" w:cs="Calibri"/>
                <w:color w:val="000000"/>
                <w:lang w:eastAsia="en-GB"/>
              </w:rPr>
              <w:t>0</w:t>
            </w:r>
          </w:p>
        </w:tc>
      </w:tr>
      <w:tr w:rsidR="00471FCE" w14:paraId="551C06F4" w14:textId="77777777" w:rsidTr="00471FCE">
        <w:trPr>
          <w:trHeight w:val="600"/>
        </w:trPr>
        <w:tc>
          <w:tcPr>
            <w:tcW w:w="1413" w:type="dxa"/>
            <w:tcBorders>
              <w:top w:val="nil"/>
              <w:left w:val="single" w:sz="4" w:space="0" w:color="auto"/>
              <w:bottom w:val="single" w:sz="4" w:space="0" w:color="auto"/>
              <w:right w:val="single" w:sz="4" w:space="0" w:color="auto"/>
            </w:tcBorders>
            <w:noWrap/>
            <w:vAlign w:val="bottom"/>
            <w:hideMark/>
          </w:tcPr>
          <w:p w14:paraId="107FAD22" w14:textId="1F0F3663"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5</w:t>
            </w:r>
            <w:r w:rsidR="00100056" w:rsidRPr="00B47F97">
              <w:rPr>
                <w:rFonts w:ascii="Calibri" w:hAnsi="Calibri" w:cs="Calibri"/>
                <w:color w:val="000000"/>
                <w:lang w:eastAsia="en-GB"/>
              </w:rPr>
              <w:t>4.20</w:t>
            </w:r>
          </w:p>
        </w:tc>
        <w:tc>
          <w:tcPr>
            <w:tcW w:w="6379" w:type="dxa"/>
            <w:tcBorders>
              <w:top w:val="nil"/>
              <w:left w:val="nil"/>
              <w:bottom w:val="single" w:sz="4" w:space="0" w:color="auto"/>
              <w:right w:val="single" w:sz="4" w:space="0" w:color="auto"/>
            </w:tcBorders>
            <w:vAlign w:val="bottom"/>
            <w:hideMark/>
          </w:tcPr>
          <w:p w14:paraId="0D21A7D4" w14:textId="77777777" w:rsidR="00471FCE" w:rsidRDefault="00471FCE">
            <w:pPr>
              <w:rPr>
                <w:rFonts w:ascii="Calibri" w:hAnsi="Calibri" w:cs="Calibri"/>
                <w:color w:val="000000"/>
                <w:lang w:eastAsia="en-GB"/>
              </w:rPr>
            </w:pPr>
            <w:r>
              <w:rPr>
                <w:rFonts w:ascii="Calibri" w:hAnsi="Calibri" w:cs="Calibri"/>
                <w:color w:val="000000"/>
                <w:lang w:eastAsia="en-GB"/>
              </w:rPr>
              <w:t>Copy of witness statement (</w:t>
            </w:r>
            <w:r>
              <w:rPr>
                <w:rFonts w:ascii="Calibri" w:hAnsi="Calibri" w:cs="Calibri"/>
                <w:b/>
                <w:bCs/>
                <w:color w:val="000000"/>
                <w:lang w:eastAsia="en-GB"/>
              </w:rPr>
              <w:t>witness agrees to disclosure of personal details</w:t>
            </w:r>
            <w:r>
              <w:rPr>
                <w:rFonts w:ascii="Calibri" w:hAnsi="Calibri" w:cs="Calibri"/>
                <w:color w:val="000000"/>
                <w:lang w:eastAsia="en-GB"/>
              </w:rPr>
              <w:t>)</w:t>
            </w:r>
          </w:p>
        </w:tc>
        <w:tc>
          <w:tcPr>
            <w:tcW w:w="1559" w:type="dxa"/>
            <w:tcBorders>
              <w:top w:val="nil"/>
              <w:left w:val="nil"/>
              <w:bottom w:val="single" w:sz="4" w:space="0" w:color="auto"/>
              <w:right w:val="single" w:sz="4" w:space="0" w:color="auto"/>
            </w:tcBorders>
            <w:noWrap/>
            <w:vAlign w:val="bottom"/>
            <w:hideMark/>
          </w:tcPr>
          <w:p w14:paraId="5F302583" w14:textId="396C09EA"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5</w:t>
            </w:r>
            <w:r w:rsidR="00100056">
              <w:rPr>
                <w:rFonts w:ascii="Calibri" w:hAnsi="Calibri" w:cs="Calibri"/>
                <w:color w:val="000000"/>
                <w:lang w:eastAsia="en-GB"/>
              </w:rPr>
              <w:t>6.</w:t>
            </w:r>
            <w:r w:rsidR="00471FCE">
              <w:rPr>
                <w:rFonts w:ascii="Calibri" w:hAnsi="Calibri" w:cs="Calibri"/>
                <w:color w:val="000000"/>
                <w:lang w:eastAsia="en-GB"/>
              </w:rPr>
              <w:t>20</w:t>
            </w:r>
          </w:p>
        </w:tc>
      </w:tr>
      <w:tr w:rsidR="00471FCE" w14:paraId="176A6721" w14:textId="77777777" w:rsidTr="00471FCE">
        <w:trPr>
          <w:trHeight w:val="600"/>
        </w:trPr>
        <w:tc>
          <w:tcPr>
            <w:tcW w:w="1413" w:type="dxa"/>
            <w:tcBorders>
              <w:top w:val="nil"/>
              <w:left w:val="single" w:sz="4" w:space="0" w:color="auto"/>
              <w:bottom w:val="single" w:sz="4" w:space="0" w:color="auto"/>
              <w:right w:val="single" w:sz="4" w:space="0" w:color="auto"/>
            </w:tcBorders>
            <w:noWrap/>
            <w:vAlign w:val="bottom"/>
            <w:hideMark/>
          </w:tcPr>
          <w:p w14:paraId="2F439BDA" w14:textId="25A640EB"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7</w:t>
            </w:r>
            <w:r w:rsidR="00100056" w:rsidRPr="00B47F97">
              <w:rPr>
                <w:rFonts w:ascii="Calibri" w:hAnsi="Calibri" w:cs="Calibri"/>
                <w:color w:val="000000"/>
                <w:lang w:eastAsia="en-GB"/>
              </w:rPr>
              <w:t>1.40</w:t>
            </w:r>
          </w:p>
        </w:tc>
        <w:tc>
          <w:tcPr>
            <w:tcW w:w="6379" w:type="dxa"/>
            <w:tcBorders>
              <w:top w:val="nil"/>
              <w:left w:val="nil"/>
              <w:bottom w:val="single" w:sz="4" w:space="0" w:color="auto"/>
              <w:right w:val="single" w:sz="4" w:space="0" w:color="auto"/>
            </w:tcBorders>
            <w:vAlign w:val="bottom"/>
            <w:hideMark/>
          </w:tcPr>
          <w:p w14:paraId="4FBED289" w14:textId="77777777" w:rsidR="00471FCE" w:rsidRDefault="00471FCE">
            <w:pPr>
              <w:rPr>
                <w:rFonts w:ascii="Calibri" w:hAnsi="Calibri" w:cs="Calibri"/>
                <w:color w:val="000000"/>
                <w:lang w:eastAsia="en-GB"/>
              </w:rPr>
            </w:pPr>
            <w:r>
              <w:rPr>
                <w:rFonts w:ascii="Calibri" w:hAnsi="Calibri" w:cs="Calibri"/>
                <w:color w:val="000000"/>
                <w:lang w:eastAsia="en-GB"/>
              </w:rPr>
              <w:t>Copy of witness statement (</w:t>
            </w:r>
            <w:r>
              <w:rPr>
                <w:rFonts w:ascii="Calibri" w:hAnsi="Calibri" w:cs="Calibri"/>
                <w:b/>
                <w:bCs/>
                <w:color w:val="000000"/>
                <w:lang w:eastAsia="en-GB"/>
              </w:rPr>
              <w:t>witness not agreeing to disclosure of personal details</w:t>
            </w:r>
            <w:r>
              <w:rPr>
                <w:rFonts w:ascii="Calibri" w:hAnsi="Calibri" w:cs="Calibri"/>
                <w:color w:val="000000"/>
                <w:lang w:eastAsia="en-GB"/>
              </w:rPr>
              <w:t>)</w:t>
            </w:r>
          </w:p>
        </w:tc>
        <w:tc>
          <w:tcPr>
            <w:tcW w:w="1559" w:type="dxa"/>
            <w:tcBorders>
              <w:top w:val="nil"/>
              <w:left w:val="nil"/>
              <w:bottom w:val="single" w:sz="4" w:space="0" w:color="auto"/>
              <w:right w:val="single" w:sz="4" w:space="0" w:color="auto"/>
            </w:tcBorders>
            <w:noWrap/>
            <w:vAlign w:val="bottom"/>
            <w:hideMark/>
          </w:tcPr>
          <w:p w14:paraId="669FB187" w14:textId="00C535D8"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7</w:t>
            </w:r>
            <w:r w:rsidR="00100056">
              <w:rPr>
                <w:rFonts w:ascii="Calibri" w:hAnsi="Calibri" w:cs="Calibri"/>
                <w:color w:val="000000"/>
                <w:lang w:eastAsia="en-GB"/>
              </w:rPr>
              <w:t>4.20</w:t>
            </w:r>
          </w:p>
        </w:tc>
      </w:tr>
      <w:tr w:rsidR="00471FCE" w14:paraId="38CB0A09"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680323B8" w14:textId="76153FC0"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1</w:t>
            </w:r>
            <w:r w:rsidR="00100056" w:rsidRPr="00B47F97">
              <w:rPr>
                <w:rFonts w:ascii="Calibri" w:hAnsi="Calibri" w:cs="Calibri"/>
                <w:color w:val="000000"/>
                <w:lang w:eastAsia="en-GB"/>
              </w:rPr>
              <w:t>81.40</w:t>
            </w:r>
          </w:p>
        </w:tc>
        <w:tc>
          <w:tcPr>
            <w:tcW w:w="6379" w:type="dxa"/>
            <w:tcBorders>
              <w:top w:val="nil"/>
              <w:left w:val="nil"/>
              <w:bottom w:val="single" w:sz="4" w:space="0" w:color="auto"/>
              <w:right w:val="single" w:sz="4" w:space="0" w:color="auto"/>
            </w:tcBorders>
            <w:vAlign w:val="bottom"/>
            <w:hideMark/>
          </w:tcPr>
          <w:p w14:paraId="5B7E35AA" w14:textId="77777777" w:rsidR="00471FCE" w:rsidRDefault="00471FCE">
            <w:pPr>
              <w:rPr>
                <w:rFonts w:ascii="Calibri" w:hAnsi="Calibri" w:cs="Calibri"/>
                <w:color w:val="000000"/>
                <w:lang w:eastAsia="en-GB"/>
              </w:rPr>
            </w:pPr>
            <w:r>
              <w:rPr>
                <w:rFonts w:ascii="Calibri" w:hAnsi="Calibri" w:cs="Calibri"/>
                <w:color w:val="000000"/>
                <w:lang w:eastAsia="en-GB"/>
              </w:rPr>
              <w:t>Interview with Police Officer (per Officer)</w:t>
            </w:r>
          </w:p>
        </w:tc>
        <w:tc>
          <w:tcPr>
            <w:tcW w:w="1559" w:type="dxa"/>
            <w:tcBorders>
              <w:top w:val="nil"/>
              <w:left w:val="nil"/>
              <w:bottom w:val="single" w:sz="4" w:space="0" w:color="auto"/>
              <w:right w:val="single" w:sz="4" w:space="0" w:color="auto"/>
            </w:tcBorders>
            <w:noWrap/>
            <w:vAlign w:val="bottom"/>
            <w:hideMark/>
          </w:tcPr>
          <w:p w14:paraId="13DDA336" w14:textId="28AF5F29"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18</w:t>
            </w:r>
            <w:r w:rsidR="00100056">
              <w:rPr>
                <w:rFonts w:ascii="Calibri" w:hAnsi="Calibri" w:cs="Calibri"/>
                <w:color w:val="000000"/>
                <w:lang w:eastAsia="en-GB"/>
              </w:rPr>
              <w:t>8.30</w:t>
            </w:r>
          </w:p>
        </w:tc>
      </w:tr>
      <w:tr w:rsidR="00471FCE" w14:paraId="7981D98D"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604CD6AE" w14:textId="283B946C"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1</w:t>
            </w:r>
            <w:r w:rsidR="00100056" w:rsidRPr="00B47F97">
              <w:rPr>
                <w:rFonts w:ascii="Calibri" w:hAnsi="Calibri" w:cs="Calibri"/>
                <w:color w:val="000000"/>
                <w:lang w:eastAsia="en-GB"/>
              </w:rPr>
              <w:t>81.40</w:t>
            </w:r>
          </w:p>
        </w:tc>
        <w:tc>
          <w:tcPr>
            <w:tcW w:w="6379" w:type="dxa"/>
            <w:tcBorders>
              <w:top w:val="nil"/>
              <w:left w:val="nil"/>
              <w:bottom w:val="single" w:sz="4" w:space="0" w:color="auto"/>
              <w:right w:val="single" w:sz="4" w:space="0" w:color="auto"/>
            </w:tcBorders>
            <w:vAlign w:val="bottom"/>
            <w:hideMark/>
          </w:tcPr>
          <w:p w14:paraId="7ED4C220" w14:textId="77777777" w:rsidR="00471FCE" w:rsidRDefault="00471FCE">
            <w:pPr>
              <w:rPr>
                <w:rFonts w:ascii="Calibri" w:hAnsi="Calibri" w:cs="Calibri"/>
                <w:color w:val="000000"/>
                <w:lang w:eastAsia="en-GB"/>
              </w:rPr>
            </w:pPr>
            <w:r>
              <w:rPr>
                <w:rFonts w:ascii="Calibri" w:hAnsi="Calibri" w:cs="Calibri"/>
                <w:color w:val="000000"/>
                <w:lang w:eastAsia="en-GB"/>
              </w:rPr>
              <w:t>Request for a statement to be written by Police Officer</w:t>
            </w:r>
          </w:p>
        </w:tc>
        <w:tc>
          <w:tcPr>
            <w:tcW w:w="1559" w:type="dxa"/>
            <w:tcBorders>
              <w:top w:val="nil"/>
              <w:left w:val="nil"/>
              <w:bottom w:val="single" w:sz="4" w:space="0" w:color="auto"/>
              <w:right w:val="single" w:sz="4" w:space="0" w:color="auto"/>
            </w:tcBorders>
            <w:noWrap/>
            <w:vAlign w:val="bottom"/>
            <w:hideMark/>
          </w:tcPr>
          <w:p w14:paraId="43283B90" w14:textId="6AE26A81"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18</w:t>
            </w:r>
            <w:r w:rsidR="00100056">
              <w:rPr>
                <w:rFonts w:ascii="Calibri" w:hAnsi="Calibri" w:cs="Calibri"/>
                <w:color w:val="000000"/>
                <w:lang w:eastAsia="en-GB"/>
              </w:rPr>
              <w:t>8.30</w:t>
            </w:r>
          </w:p>
        </w:tc>
      </w:tr>
      <w:tr w:rsidR="00471FCE" w14:paraId="1218FE9C" w14:textId="77777777" w:rsidTr="00471FCE">
        <w:trPr>
          <w:trHeight w:val="600"/>
        </w:trPr>
        <w:tc>
          <w:tcPr>
            <w:tcW w:w="1413" w:type="dxa"/>
            <w:tcBorders>
              <w:top w:val="nil"/>
              <w:left w:val="single" w:sz="4" w:space="0" w:color="auto"/>
              <w:bottom w:val="single" w:sz="4" w:space="0" w:color="auto"/>
              <w:right w:val="single" w:sz="4" w:space="0" w:color="auto"/>
            </w:tcBorders>
            <w:noWrap/>
            <w:vAlign w:val="bottom"/>
            <w:hideMark/>
          </w:tcPr>
          <w:p w14:paraId="0583F90D" w14:textId="10B9CDD3"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7</w:t>
            </w:r>
            <w:r w:rsidR="00DF31BA" w:rsidRPr="00B47F97">
              <w:rPr>
                <w:rFonts w:ascii="Calibri" w:hAnsi="Calibri" w:cs="Calibri"/>
                <w:color w:val="000000"/>
                <w:lang w:eastAsia="en-GB"/>
              </w:rPr>
              <w:t>1.90</w:t>
            </w:r>
          </w:p>
        </w:tc>
        <w:tc>
          <w:tcPr>
            <w:tcW w:w="6379" w:type="dxa"/>
            <w:tcBorders>
              <w:top w:val="nil"/>
              <w:left w:val="nil"/>
              <w:bottom w:val="single" w:sz="4" w:space="0" w:color="auto"/>
              <w:right w:val="single" w:sz="4" w:space="0" w:color="auto"/>
            </w:tcBorders>
            <w:vAlign w:val="bottom"/>
            <w:hideMark/>
          </w:tcPr>
          <w:p w14:paraId="32F620E5" w14:textId="77777777" w:rsidR="00471FCE" w:rsidRDefault="00471FCE">
            <w:pPr>
              <w:rPr>
                <w:rFonts w:ascii="Calibri" w:hAnsi="Calibri" w:cs="Calibri"/>
                <w:color w:val="000000"/>
                <w:lang w:eastAsia="en-GB"/>
              </w:rPr>
            </w:pPr>
            <w:r>
              <w:rPr>
                <w:rFonts w:ascii="Calibri" w:hAnsi="Calibri" w:cs="Calibri"/>
                <w:color w:val="000000"/>
                <w:lang w:eastAsia="en-GB"/>
              </w:rPr>
              <w:t>Copy of interview record</w:t>
            </w:r>
            <w:r>
              <w:rPr>
                <w:rFonts w:ascii="Calibri" w:hAnsi="Calibri" w:cs="Calibri"/>
                <w:color w:val="000000"/>
                <w:lang w:eastAsia="en-GB"/>
              </w:rPr>
              <w:br/>
              <w:t>(only where prepared during investigative process)</w:t>
            </w:r>
          </w:p>
        </w:tc>
        <w:tc>
          <w:tcPr>
            <w:tcW w:w="1559" w:type="dxa"/>
            <w:tcBorders>
              <w:top w:val="nil"/>
              <w:left w:val="nil"/>
              <w:bottom w:val="single" w:sz="4" w:space="0" w:color="auto"/>
              <w:right w:val="single" w:sz="4" w:space="0" w:color="auto"/>
            </w:tcBorders>
            <w:noWrap/>
            <w:vAlign w:val="bottom"/>
            <w:hideMark/>
          </w:tcPr>
          <w:p w14:paraId="2758BB5F" w14:textId="0B1CCE91"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7</w:t>
            </w:r>
            <w:r w:rsidR="00DF31BA">
              <w:rPr>
                <w:rFonts w:ascii="Calibri" w:hAnsi="Calibri" w:cs="Calibri"/>
                <w:color w:val="000000"/>
                <w:lang w:eastAsia="en-GB"/>
              </w:rPr>
              <w:t>4.70</w:t>
            </w:r>
          </w:p>
        </w:tc>
      </w:tr>
      <w:tr w:rsidR="00471FCE" w14:paraId="6B9D2C1D"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63EC6B01" w14:textId="4319E248" w:rsidR="00471FCE" w:rsidRPr="00B47F97" w:rsidRDefault="00D620DB">
            <w:pPr>
              <w:jc w:val="center"/>
              <w:rPr>
                <w:rFonts w:ascii="Calibri" w:hAnsi="Calibri" w:cs="Calibri"/>
                <w:color w:val="000000"/>
                <w:lang w:eastAsia="en-GB"/>
              </w:rPr>
            </w:pPr>
            <w:r>
              <w:rPr>
                <w:rFonts w:ascii="Calibri" w:hAnsi="Calibri" w:cs="Calibri"/>
                <w:color w:val="000000"/>
                <w:lang w:eastAsia="en-GB"/>
              </w:rPr>
              <w:t>£</w:t>
            </w:r>
            <w:r w:rsidR="00471FCE" w:rsidRPr="00B47F97">
              <w:rPr>
                <w:rFonts w:ascii="Calibri" w:hAnsi="Calibri" w:cs="Calibri"/>
                <w:color w:val="000000"/>
                <w:lang w:eastAsia="en-GB"/>
              </w:rPr>
              <w:t>10</w:t>
            </w:r>
            <w:r w:rsidR="00C03E69" w:rsidRPr="00B47F97">
              <w:rPr>
                <w:rFonts w:ascii="Calibri" w:hAnsi="Calibri" w:cs="Calibri"/>
                <w:color w:val="000000"/>
                <w:lang w:eastAsia="en-GB"/>
              </w:rPr>
              <w:t>7.70</w:t>
            </w:r>
          </w:p>
        </w:tc>
        <w:tc>
          <w:tcPr>
            <w:tcW w:w="6379" w:type="dxa"/>
            <w:tcBorders>
              <w:top w:val="nil"/>
              <w:left w:val="nil"/>
              <w:bottom w:val="single" w:sz="4" w:space="0" w:color="auto"/>
              <w:right w:val="single" w:sz="4" w:space="0" w:color="auto"/>
            </w:tcBorders>
            <w:vAlign w:val="bottom"/>
            <w:hideMark/>
          </w:tcPr>
          <w:p w14:paraId="7FD1F860" w14:textId="77777777" w:rsidR="00471FCE" w:rsidRDefault="00471FCE">
            <w:pPr>
              <w:rPr>
                <w:rFonts w:ascii="Calibri" w:hAnsi="Calibri" w:cs="Calibri"/>
                <w:color w:val="000000"/>
                <w:lang w:eastAsia="en-GB"/>
              </w:rPr>
            </w:pPr>
            <w:r>
              <w:rPr>
                <w:rFonts w:ascii="Calibri" w:hAnsi="Calibri" w:cs="Calibri"/>
                <w:color w:val="000000"/>
                <w:lang w:eastAsia="en-GB"/>
              </w:rPr>
              <w:t>Copy of VHS videotapes</w:t>
            </w:r>
          </w:p>
        </w:tc>
        <w:tc>
          <w:tcPr>
            <w:tcW w:w="1559" w:type="dxa"/>
            <w:tcBorders>
              <w:top w:val="nil"/>
              <w:left w:val="nil"/>
              <w:bottom w:val="single" w:sz="4" w:space="0" w:color="auto"/>
              <w:right w:val="single" w:sz="4" w:space="0" w:color="auto"/>
            </w:tcBorders>
            <w:noWrap/>
            <w:vAlign w:val="bottom"/>
            <w:hideMark/>
          </w:tcPr>
          <w:p w14:paraId="3532741C" w14:textId="6B2D3790"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1</w:t>
            </w:r>
            <w:r w:rsidR="00C03E69">
              <w:rPr>
                <w:rFonts w:ascii="Calibri" w:hAnsi="Calibri" w:cs="Calibri"/>
                <w:color w:val="000000"/>
                <w:lang w:eastAsia="en-GB"/>
              </w:rPr>
              <w:t>11.80</w:t>
            </w:r>
          </w:p>
        </w:tc>
      </w:tr>
      <w:tr w:rsidR="00471FCE" w14:paraId="07BACABF"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07B23B7E" w14:textId="530ABAB3" w:rsidR="00471FCE" w:rsidRDefault="00D620DB">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1</w:t>
            </w:r>
            <w:r w:rsidR="00C03E69">
              <w:rPr>
                <w:rFonts w:ascii="Calibri" w:hAnsi="Calibri" w:cs="Calibri"/>
                <w:color w:val="000000"/>
                <w:lang w:eastAsia="en-GB"/>
              </w:rPr>
              <w:t>08.00</w:t>
            </w:r>
          </w:p>
        </w:tc>
        <w:tc>
          <w:tcPr>
            <w:tcW w:w="6379" w:type="dxa"/>
            <w:tcBorders>
              <w:top w:val="nil"/>
              <w:left w:val="nil"/>
              <w:bottom w:val="single" w:sz="4" w:space="0" w:color="auto"/>
              <w:right w:val="single" w:sz="4" w:space="0" w:color="auto"/>
            </w:tcBorders>
            <w:vAlign w:val="bottom"/>
            <w:hideMark/>
          </w:tcPr>
          <w:p w14:paraId="5BA0F410" w14:textId="77777777" w:rsidR="00471FCE" w:rsidRDefault="00471FCE">
            <w:pPr>
              <w:rPr>
                <w:rFonts w:ascii="Calibri" w:hAnsi="Calibri" w:cs="Calibri"/>
                <w:color w:val="000000"/>
                <w:lang w:eastAsia="en-GB"/>
              </w:rPr>
            </w:pPr>
            <w:r>
              <w:rPr>
                <w:rFonts w:ascii="Calibri" w:hAnsi="Calibri" w:cs="Calibri"/>
                <w:color w:val="000000"/>
                <w:lang w:eastAsia="en-GB"/>
              </w:rPr>
              <w:t xml:space="preserve">Copies of audio tapes </w:t>
            </w:r>
          </w:p>
        </w:tc>
        <w:tc>
          <w:tcPr>
            <w:tcW w:w="1559" w:type="dxa"/>
            <w:tcBorders>
              <w:top w:val="nil"/>
              <w:left w:val="nil"/>
              <w:bottom w:val="single" w:sz="4" w:space="0" w:color="auto"/>
              <w:right w:val="single" w:sz="4" w:space="0" w:color="auto"/>
            </w:tcBorders>
            <w:noWrap/>
            <w:vAlign w:val="bottom"/>
            <w:hideMark/>
          </w:tcPr>
          <w:p w14:paraId="48BFF8DB" w14:textId="40B97391" w:rsidR="00471FCE" w:rsidRDefault="00E6472A">
            <w:pPr>
              <w:jc w:val="center"/>
              <w:rPr>
                <w:rFonts w:ascii="Calibri" w:hAnsi="Calibri" w:cs="Calibri"/>
                <w:color w:val="000000"/>
                <w:lang w:eastAsia="en-GB"/>
              </w:rPr>
            </w:pPr>
            <w:r>
              <w:rPr>
                <w:rFonts w:ascii="Calibri" w:hAnsi="Calibri" w:cs="Calibri"/>
                <w:color w:val="000000"/>
                <w:lang w:eastAsia="en-GB"/>
              </w:rPr>
              <w:t>£</w:t>
            </w:r>
            <w:r w:rsidR="00C03E69">
              <w:rPr>
                <w:rFonts w:ascii="Calibri" w:hAnsi="Calibri" w:cs="Calibri"/>
                <w:color w:val="000000"/>
                <w:lang w:eastAsia="en-GB"/>
              </w:rPr>
              <w:t>112.10</w:t>
            </w:r>
          </w:p>
        </w:tc>
      </w:tr>
      <w:tr w:rsidR="00471FCE" w14:paraId="4DBE5122" w14:textId="77777777" w:rsidTr="00471FCE">
        <w:trPr>
          <w:trHeight w:val="300"/>
        </w:trPr>
        <w:tc>
          <w:tcPr>
            <w:tcW w:w="1413" w:type="dxa"/>
            <w:tcBorders>
              <w:top w:val="nil"/>
              <w:left w:val="single" w:sz="4" w:space="0" w:color="auto"/>
              <w:bottom w:val="single" w:sz="4" w:space="0" w:color="auto"/>
              <w:right w:val="single" w:sz="4" w:space="0" w:color="auto"/>
            </w:tcBorders>
            <w:noWrap/>
            <w:vAlign w:val="bottom"/>
            <w:hideMark/>
          </w:tcPr>
          <w:p w14:paraId="2400A50E" w14:textId="5DA936FF" w:rsidR="00471FCE" w:rsidRDefault="00D620DB">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34</w:t>
            </w:r>
            <w:r w:rsidR="00C03E69">
              <w:rPr>
                <w:rFonts w:ascii="Calibri" w:hAnsi="Calibri" w:cs="Calibri"/>
                <w:color w:val="000000"/>
                <w:lang w:eastAsia="en-GB"/>
              </w:rPr>
              <w:t>.70</w:t>
            </w:r>
          </w:p>
        </w:tc>
        <w:tc>
          <w:tcPr>
            <w:tcW w:w="6379" w:type="dxa"/>
            <w:tcBorders>
              <w:top w:val="nil"/>
              <w:left w:val="nil"/>
              <w:bottom w:val="single" w:sz="4" w:space="0" w:color="auto"/>
              <w:right w:val="single" w:sz="4" w:space="0" w:color="auto"/>
            </w:tcBorders>
            <w:vAlign w:val="bottom"/>
            <w:hideMark/>
          </w:tcPr>
          <w:p w14:paraId="47C8CF3F" w14:textId="77777777" w:rsidR="00471FCE" w:rsidRDefault="00471FCE">
            <w:pPr>
              <w:rPr>
                <w:rFonts w:ascii="Calibri" w:hAnsi="Calibri" w:cs="Calibri"/>
                <w:color w:val="000000"/>
                <w:lang w:eastAsia="en-GB"/>
              </w:rPr>
            </w:pPr>
            <w:r>
              <w:rPr>
                <w:rFonts w:ascii="Calibri" w:hAnsi="Calibri" w:cs="Calibri"/>
                <w:color w:val="000000"/>
                <w:lang w:eastAsia="en-GB"/>
              </w:rPr>
              <w:t>Copies of CDs/DVDs</w:t>
            </w:r>
          </w:p>
        </w:tc>
        <w:tc>
          <w:tcPr>
            <w:tcW w:w="1559" w:type="dxa"/>
            <w:tcBorders>
              <w:top w:val="nil"/>
              <w:left w:val="nil"/>
              <w:bottom w:val="single" w:sz="4" w:space="0" w:color="auto"/>
              <w:right w:val="single" w:sz="4" w:space="0" w:color="auto"/>
            </w:tcBorders>
            <w:noWrap/>
            <w:vAlign w:val="bottom"/>
            <w:hideMark/>
          </w:tcPr>
          <w:p w14:paraId="7DC37076" w14:textId="25935D04" w:rsidR="00471FCE" w:rsidRDefault="00E6472A">
            <w:pPr>
              <w:jc w:val="center"/>
              <w:rPr>
                <w:rFonts w:ascii="Calibri" w:hAnsi="Calibri" w:cs="Calibri"/>
                <w:color w:val="000000"/>
                <w:lang w:eastAsia="en-GB"/>
              </w:rPr>
            </w:pPr>
            <w:r>
              <w:rPr>
                <w:rFonts w:ascii="Calibri" w:hAnsi="Calibri" w:cs="Calibri"/>
                <w:color w:val="000000"/>
                <w:lang w:eastAsia="en-GB"/>
              </w:rPr>
              <w:t>£</w:t>
            </w:r>
            <w:r w:rsidR="00471FCE">
              <w:rPr>
                <w:rFonts w:ascii="Calibri" w:hAnsi="Calibri" w:cs="Calibri"/>
                <w:color w:val="000000"/>
                <w:lang w:eastAsia="en-GB"/>
              </w:rPr>
              <w:t>3</w:t>
            </w:r>
            <w:r w:rsidR="00C03E69">
              <w:rPr>
                <w:rFonts w:ascii="Calibri" w:hAnsi="Calibri" w:cs="Calibri"/>
                <w:color w:val="000000"/>
                <w:lang w:eastAsia="en-GB"/>
              </w:rPr>
              <w:t>6.10</w:t>
            </w:r>
          </w:p>
        </w:tc>
      </w:tr>
      <w:tr w:rsidR="00471FCE" w14:paraId="7EAFFFF6"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hideMark/>
          </w:tcPr>
          <w:p w14:paraId="193B5F58" w14:textId="77777777" w:rsidR="00471FCE" w:rsidRDefault="00471FCE">
            <w:pPr>
              <w:jc w:val="center"/>
              <w:rPr>
                <w:rFonts w:ascii="Calibri" w:hAnsi="Calibri" w:cs="Calibri"/>
                <w:color w:val="000000"/>
                <w:lang w:eastAsia="en-GB"/>
              </w:rPr>
            </w:pPr>
            <w:r>
              <w:rPr>
                <w:rFonts w:ascii="Calibri" w:hAnsi="Calibri" w:cs="Calibri"/>
                <w:color w:val="000000"/>
                <w:lang w:eastAsia="en-GB"/>
              </w:rPr>
              <w:t> </w:t>
            </w:r>
          </w:p>
        </w:tc>
        <w:tc>
          <w:tcPr>
            <w:tcW w:w="6379" w:type="dxa"/>
            <w:tcBorders>
              <w:top w:val="nil"/>
              <w:left w:val="nil"/>
              <w:bottom w:val="single" w:sz="4" w:space="0" w:color="auto"/>
              <w:right w:val="single" w:sz="4" w:space="0" w:color="auto"/>
            </w:tcBorders>
            <w:vAlign w:val="bottom"/>
          </w:tcPr>
          <w:p w14:paraId="15C56C38" w14:textId="000B84C0" w:rsidR="00471FCE" w:rsidRDefault="00E755EC">
            <w:pPr>
              <w:rPr>
                <w:rFonts w:ascii="Calibri" w:hAnsi="Calibri" w:cs="Calibri"/>
                <w:b/>
                <w:bCs/>
                <w:color w:val="000000"/>
                <w:u w:val="single"/>
                <w:lang w:eastAsia="en-GB"/>
              </w:rPr>
            </w:pPr>
            <w:r w:rsidRPr="00E755EC">
              <w:rPr>
                <w:rFonts w:ascii="Calibri" w:hAnsi="Calibri" w:cs="Calibri"/>
                <w:b/>
                <w:bCs/>
                <w:color w:val="000000"/>
                <w:highlight w:val="yellow"/>
                <w:u w:val="single"/>
                <w:lang w:eastAsia="en-GB"/>
              </w:rPr>
              <w:t>Fingerprinting fees</w:t>
            </w:r>
          </w:p>
        </w:tc>
        <w:tc>
          <w:tcPr>
            <w:tcW w:w="1559" w:type="dxa"/>
            <w:tcBorders>
              <w:top w:val="nil"/>
              <w:left w:val="nil"/>
              <w:bottom w:val="single" w:sz="4" w:space="0" w:color="auto"/>
              <w:right w:val="single" w:sz="4" w:space="0" w:color="auto"/>
            </w:tcBorders>
            <w:noWrap/>
            <w:vAlign w:val="bottom"/>
            <w:hideMark/>
          </w:tcPr>
          <w:p w14:paraId="51D54B21" w14:textId="77777777" w:rsidR="00471FCE" w:rsidRDefault="00471FCE">
            <w:pPr>
              <w:jc w:val="center"/>
              <w:rPr>
                <w:rFonts w:ascii="Calibri" w:hAnsi="Calibri" w:cs="Calibri"/>
                <w:color w:val="000000"/>
                <w:lang w:eastAsia="en-GB"/>
              </w:rPr>
            </w:pPr>
            <w:r>
              <w:rPr>
                <w:rFonts w:ascii="Calibri" w:hAnsi="Calibri" w:cs="Calibri"/>
                <w:color w:val="000000"/>
                <w:lang w:eastAsia="en-GB"/>
              </w:rPr>
              <w:t> </w:t>
            </w:r>
          </w:p>
        </w:tc>
      </w:tr>
      <w:tr w:rsidR="00E755EC" w14:paraId="5A0608FD"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52A292E5" w14:textId="5C43DEA1" w:rsidR="00E755EC" w:rsidRDefault="00E755EC">
            <w:pPr>
              <w:jc w:val="center"/>
              <w:rPr>
                <w:rFonts w:ascii="Calibri" w:hAnsi="Calibri" w:cs="Calibri"/>
                <w:color w:val="000000"/>
                <w:lang w:eastAsia="en-GB"/>
              </w:rPr>
            </w:pPr>
            <w:r>
              <w:rPr>
                <w:rFonts w:ascii="Calibri" w:hAnsi="Calibri" w:cs="Calibri"/>
                <w:color w:val="000000"/>
                <w:lang w:eastAsia="en-GB"/>
              </w:rPr>
              <w:t>£101.40</w:t>
            </w:r>
          </w:p>
        </w:tc>
        <w:tc>
          <w:tcPr>
            <w:tcW w:w="6379" w:type="dxa"/>
            <w:tcBorders>
              <w:top w:val="nil"/>
              <w:left w:val="nil"/>
              <w:bottom w:val="single" w:sz="4" w:space="0" w:color="auto"/>
              <w:right w:val="single" w:sz="4" w:space="0" w:color="auto"/>
            </w:tcBorders>
            <w:vAlign w:val="bottom"/>
          </w:tcPr>
          <w:p w14:paraId="41EA40CB" w14:textId="4C5F294A" w:rsidR="00E755EC" w:rsidRPr="00E755EC" w:rsidRDefault="00E755EC">
            <w:pPr>
              <w:rPr>
                <w:rFonts w:ascii="Calibri" w:hAnsi="Calibri" w:cs="Calibri"/>
                <w:color w:val="000000"/>
                <w:highlight w:val="yellow"/>
                <w:lang w:eastAsia="en-GB"/>
              </w:rPr>
            </w:pPr>
            <w:r w:rsidRPr="00E755EC">
              <w:rPr>
                <w:rFonts w:ascii="Calibri" w:hAnsi="Calibri" w:cs="Calibri"/>
                <w:color w:val="000000"/>
                <w:lang w:eastAsia="en-GB"/>
              </w:rPr>
              <w:t>One set</w:t>
            </w:r>
          </w:p>
        </w:tc>
        <w:tc>
          <w:tcPr>
            <w:tcW w:w="1559" w:type="dxa"/>
            <w:tcBorders>
              <w:top w:val="nil"/>
              <w:left w:val="nil"/>
              <w:bottom w:val="single" w:sz="4" w:space="0" w:color="auto"/>
              <w:right w:val="single" w:sz="4" w:space="0" w:color="auto"/>
            </w:tcBorders>
            <w:noWrap/>
            <w:vAlign w:val="bottom"/>
          </w:tcPr>
          <w:p w14:paraId="52C49146" w14:textId="7B88029E" w:rsidR="00E755EC" w:rsidRDefault="00E755EC">
            <w:pPr>
              <w:jc w:val="center"/>
              <w:rPr>
                <w:rFonts w:ascii="Calibri" w:hAnsi="Calibri" w:cs="Calibri"/>
                <w:color w:val="000000"/>
                <w:lang w:eastAsia="en-GB"/>
              </w:rPr>
            </w:pPr>
            <w:r>
              <w:rPr>
                <w:rFonts w:ascii="Calibri" w:hAnsi="Calibri" w:cs="Calibri"/>
                <w:color w:val="000000"/>
                <w:lang w:eastAsia="en-GB"/>
              </w:rPr>
              <w:t>£105.20</w:t>
            </w:r>
          </w:p>
        </w:tc>
      </w:tr>
      <w:tr w:rsidR="00E755EC" w14:paraId="63BC9B67"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5A43BA80" w14:textId="2C828B90" w:rsidR="00E755EC" w:rsidRDefault="00E755EC">
            <w:pPr>
              <w:jc w:val="center"/>
              <w:rPr>
                <w:rFonts w:ascii="Calibri" w:hAnsi="Calibri" w:cs="Calibri"/>
                <w:color w:val="000000"/>
                <w:lang w:eastAsia="en-GB"/>
              </w:rPr>
            </w:pPr>
            <w:r>
              <w:rPr>
                <w:rFonts w:ascii="Calibri" w:hAnsi="Calibri" w:cs="Calibri"/>
                <w:color w:val="000000"/>
                <w:lang w:eastAsia="en-GB"/>
              </w:rPr>
              <w:t>£50.70</w:t>
            </w:r>
          </w:p>
        </w:tc>
        <w:tc>
          <w:tcPr>
            <w:tcW w:w="6379" w:type="dxa"/>
            <w:tcBorders>
              <w:top w:val="nil"/>
              <w:left w:val="nil"/>
              <w:bottom w:val="single" w:sz="4" w:space="0" w:color="auto"/>
              <w:right w:val="single" w:sz="4" w:space="0" w:color="auto"/>
            </w:tcBorders>
            <w:vAlign w:val="bottom"/>
          </w:tcPr>
          <w:p w14:paraId="73569EFB" w14:textId="023C4AC5" w:rsidR="00E755EC" w:rsidRPr="00E755EC" w:rsidRDefault="00E755EC">
            <w:pPr>
              <w:rPr>
                <w:rFonts w:ascii="Calibri" w:hAnsi="Calibri" w:cs="Calibri"/>
                <w:color w:val="000000"/>
                <w:lang w:eastAsia="en-GB"/>
              </w:rPr>
            </w:pPr>
            <w:r w:rsidRPr="00E755EC">
              <w:rPr>
                <w:rFonts w:ascii="Calibri" w:hAnsi="Calibri" w:cs="Calibri"/>
                <w:color w:val="000000"/>
                <w:lang w:eastAsia="en-GB"/>
              </w:rPr>
              <w:t>Additional sets thereafter (each)</w:t>
            </w:r>
          </w:p>
        </w:tc>
        <w:tc>
          <w:tcPr>
            <w:tcW w:w="1559" w:type="dxa"/>
            <w:tcBorders>
              <w:top w:val="nil"/>
              <w:left w:val="nil"/>
              <w:bottom w:val="single" w:sz="4" w:space="0" w:color="auto"/>
              <w:right w:val="single" w:sz="4" w:space="0" w:color="auto"/>
            </w:tcBorders>
            <w:noWrap/>
            <w:vAlign w:val="bottom"/>
          </w:tcPr>
          <w:p w14:paraId="5D1E0542" w14:textId="5B7162D9" w:rsidR="00E755EC" w:rsidRDefault="00E755EC">
            <w:pPr>
              <w:jc w:val="center"/>
              <w:rPr>
                <w:rFonts w:ascii="Calibri" w:hAnsi="Calibri" w:cs="Calibri"/>
                <w:color w:val="000000"/>
                <w:lang w:eastAsia="en-GB"/>
              </w:rPr>
            </w:pPr>
            <w:r>
              <w:rPr>
                <w:rFonts w:ascii="Calibri" w:hAnsi="Calibri" w:cs="Calibri"/>
                <w:color w:val="000000"/>
                <w:lang w:eastAsia="en-GB"/>
              </w:rPr>
              <w:t>£52.60</w:t>
            </w:r>
          </w:p>
        </w:tc>
      </w:tr>
      <w:tr w:rsidR="00E755EC" w14:paraId="401B6039"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4FAA8E47" w14:textId="208299D2" w:rsidR="00E755EC" w:rsidRPr="00E755EC" w:rsidRDefault="00E755EC">
            <w:pPr>
              <w:jc w:val="center"/>
              <w:rPr>
                <w:rFonts w:ascii="Calibri" w:hAnsi="Calibri" w:cs="Calibri"/>
                <w:color w:val="000000"/>
                <w:lang w:eastAsia="en-GB"/>
              </w:rPr>
            </w:pPr>
          </w:p>
        </w:tc>
        <w:tc>
          <w:tcPr>
            <w:tcW w:w="6379" w:type="dxa"/>
            <w:tcBorders>
              <w:top w:val="nil"/>
              <w:left w:val="nil"/>
              <w:bottom w:val="single" w:sz="4" w:space="0" w:color="auto"/>
              <w:right w:val="single" w:sz="4" w:space="0" w:color="auto"/>
            </w:tcBorders>
            <w:vAlign w:val="bottom"/>
          </w:tcPr>
          <w:p w14:paraId="5D210BFD" w14:textId="6E3DAE4A" w:rsidR="00E755EC" w:rsidRPr="00E755EC" w:rsidRDefault="00E755EC">
            <w:pPr>
              <w:rPr>
                <w:rFonts w:ascii="Calibri" w:hAnsi="Calibri" w:cs="Calibri"/>
                <w:b/>
                <w:bCs/>
                <w:color w:val="000000"/>
                <w:u w:val="single"/>
                <w:lang w:eastAsia="en-GB"/>
              </w:rPr>
            </w:pPr>
            <w:r w:rsidRPr="00E755EC">
              <w:rPr>
                <w:rFonts w:ascii="Calibri" w:hAnsi="Calibri" w:cs="Calibri"/>
                <w:b/>
                <w:bCs/>
                <w:color w:val="000000"/>
                <w:highlight w:val="yellow"/>
                <w:u w:val="single"/>
                <w:lang w:eastAsia="en-GB"/>
              </w:rPr>
              <w:t>Requests for Disclosure of Information</w:t>
            </w:r>
            <w:r w:rsidRPr="00E755EC">
              <w:rPr>
                <w:rFonts w:ascii="Calibri" w:hAnsi="Calibri" w:cs="Calibri"/>
                <w:b/>
                <w:bCs/>
                <w:color w:val="000000"/>
                <w:u w:val="single"/>
                <w:lang w:eastAsia="en-GB"/>
              </w:rPr>
              <w:t xml:space="preserve"> </w:t>
            </w:r>
          </w:p>
        </w:tc>
        <w:tc>
          <w:tcPr>
            <w:tcW w:w="1559" w:type="dxa"/>
            <w:tcBorders>
              <w:top w:val="nil"/>
              <w:left w:val="nil"/>
              <w:bottom w:val="single" w:sz="4" w:space="0" w:color="auto"/>
              <w:right w:val="single" w:sz="4" w:space="0" w:color="auto"/>
            </w:tcBorders>
            <w:noWrap/>
            <w:vAlign w:val="bottom"/>
          </w:tcPr>
          <w:p w14:paraId="57D5CCB7" w14:textId="77777777" w:rsidR="00E755EC" w:rsidRDefault="00E755EC">
            <w:pPr>
              <w:jc w:val="center"/>
              <w:rPr>
                <w:rFonts w:ascii="Calibri" w:hAnsi="Calibri" w:cs="Calibri"/>
                <w:color w:val="000000"/>
                <w:lang w:eastAsia="en-GB"/>
              </w:rPr>
            </w:pPr>
          </w:p>
        </w:tc>
      </w:tr>
      <w:tr w:rsidR="00E755EC" w14:paraId="185398E9"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5A7DB41E" w14:textId="5B954987" w:rsidR="00E755EC" w:rsidRDefault="00E755EC">
            <w:pPr>
              <w:jc w:val="center"/>
              <w:rPr>
                <w:rFonts w:ascii="Calibri" w:hAnsi="Calibri" w:cs="Calibri"/>
                <w:color w:val="000000"/>
                <w:lang w:eastAsia="en-GB"/>
              </w:rPr>
            </w:pPr>
            <w:r>
              <w:rPr>
                <w:rFonts w:ascii="Calibri" w:hAnsi="Calibri" w:cs="Calibri"/>
                <w:color w:val="000000"/>
                <w:lang w:eastAsia="en-GB"/>
              </w:rPr>
              <w:t>£38.30</w:t>
            </w:r>
          </w:p>
        </w:tc>
        <w:tc>
          <w:tcPr>
            <w:tcW w:w="6379" w:type="dxa"/>
            <w:tcBorders>
              <w:top w:val="nil"/>
              <w:left w:val="nil"/>
              <w:bottom w:val="single" w:sz="4" w:space="0" w:color="auto"/>
              <w:right w:val="single" w:sz="4" w:space="0" w:color="auto"/>
            </w:tcBorders>
            <w:vAlign w:val="bottom"/>
          </w:tcPr>
          <w:p w14:paraId="2373B6D2" w14:textId="5B249843" w:rsidR="00E755EC" w:rsidRPr="00E755EC" w:rsidRDefault="00E755EC">
            <w:pPr>
              <w:rPr>
                <w:rFonts w:ascii="Calibri" w:hAnsi="Calibri" w:cs="Calibri"/>
                <w:color w:val="000000"/>
                <w:lang w:eastAsia="en-GB"/>
              </w:rPr>
            </w:pPr>
            <w:r w:rsidRPr="00E755EC">
              <w:rPr>
                <w:rFonts w:ascii="Calibri" w:hAnsi="Calibri" w:cs="Calibri"/>
                <w:color w:val="000000"/>
                <w:lang w:eastAsia="en-GB"/>
              </w:rPr>
              <w:t>Hourly rate for work above 2 hours (including redaction)</w:t>
            </w:r>
          </w:p>
        </w:tc>
        <w:tc>
          <w:tcPr>
            <w:tcW w:w="1559" w:type="dxa"/>
            <w:tcBorders>
              <w:top w:val="nil"/>
              <w:left w:val="nil"/>
              <w:bottom w:val="single" w:sz="4" w:space="0" w:color="auto"/>
              <w:right w:val="single" w:sz="4" w:space="0" w:color="auto"/>
            </w:tcBorders>
            <w:noWrap/>
            <w:vAlign w:val="bottom"/>
          </w:tcPr>
          <w:p w14:paraId="29395A8D" w14:textId="436A2BF1" w:rsidR="00E755EC" w:rsidRDefault="00E755EC">
            <w:pPr>
              <w:jc w:val="center"/>
              <w:rPr>
                <w:rFonts w:ascii="Calibri" w:hAnsi="Calibri" w:cs="Calibri"/>
                <w:color w:val="000000"/>
                <w:lang w:eastAsia="en-GB"/>
              </w:rPr>
            </w:pPr>
            <w:r>
              <w:rPr>
                <w:rFonts w:ascii="Calibri" w:hAnsi="Calibri" w:cs="Calibri"/>
                <w:color w:val="000000"/>
                <w:lang w:eastAsia="en-GB"/>
              </w:rPr>
              <w:t>£39.70</w:t>
            </w:r>
          </w:p>
        </w:tc>
      </w:tr>
      <w:tr w:rsidR="00E755EC" w14:paraId="2D2845F2"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64E9E32E" w14:textId="77777777" w:rsidR="00E755EC" w:rsidRDefault="00E755EC">
            <w:pPr>
              <w:jc w:val="center"/>
              <w:rPr>
                <w:rFonts w:ascii="Calibri" w:hAnsi="Calibri" w:cs="Calibri"/>
                <w:color w:val="000000"/>
                <w:lang w:eastAsia="en-GB"/>
              </w:rPr>
            </w:pPr>
          </w:p>
        </w:tc>
        <w:tc>
          <w:tcPr>
            <w:tcW w:w="6379" w:type="dxa"/>
            <w:tcBorders>
              <w:top w:val="nil"/>
              <w:left w:val="nil"/>
              <w:bottom w:val="single" w:sz="4" w:space="0" w:color="auto"/>
              <w:right w:val="single" w:sz="4" w:space="0" w:color="auto"/>
            </w:tcBorders>
            <w:vAlign w:val="bottom"/>
          </w:tcPr>
          <w:p w14:paraId="7BBD4B6D" w14:textId="5EBA5E43" w:rsidR="00E755EC" w:rsidRPr="00E755EC" w:rsidRDefault="00E755EC">
            <w:pPr>
              <w:rPr>
                <w:rFonts w:ascii="Calibri" w:hAnsi="Calibri" w:cs="Calibri"/>
                <w:b/>
                <w:bCs/>
                <w:color w:val="000000"/>
                <w:u w:val="single"/>
                <w:lang w:eastAsia="en-GB"/>
              </w:rPr>
            </w:pPr>
            <w:r w:rsidRPr="00E755EC">
              <w:rPr>
                <w:rFonts w:ascii="Calibri" w:hAnsi="Calibri" w:cs="Calibri"/>
                <w:b/>
                <w:bCs/>
                <w:color w:val="000000"/>
                <w:highlight w:val="yellow"/>
                <w:u w:val="single"/>
                <w:lang w:eastAsia="en-GB"/>
              </w:rPr>
              <w:t>Other common items</w:t>
            </w:r>
          </w:p>
        </w:tc>
        <w:tc>
          <w:tcPr>
            <w:tcW w:w="1559" w:type="dxa"/>
            <w:tcBorders>
              <w:top w:val="nil"/>
              <w:left w:val="nil"/>
              <w:bottom w:val="single" w:sz="4" w:space="0" w:color="auto"/>
              <w:right w:val="single" w:sz="4" w:space="0" w:color="auto"/>
            </w:tcBorders>
            <w:noWrap/>
            <w:vAlign w:val="bottom"/>
          </w:tcPr>
          <w:p w14:paraId="28039999" w14:textId="77777777" w:rsidR="00E755EC" w:rsidRDefault="00E755EC">
            <w:pPr>
              <w:jc w:val="center"/>
              <w:rPr>
                <w:rFonts w:ascii="Calibri" w:hAnsi="Calibri" w:cs="Calibri"/>
                <w:color w:val="000000"/>
                <w:lang w:eastAsia="en-GB"/>
              </w:rPr>
            </w:pPr>
          </w:p>
        </w:tc>
      </w:tr>
      <w:tr w:rsidR="00E755EC" w14:paraId="30BF7D11"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651C9AA1" w14:textId="334932AB" w:rsidR="00E755EC" w:rsidRDefault="00E755EC">
            <w:pPr>
              <w:jc w:val="center"/>
              <w:rPr>
                <w:rFonts w:ascii="Calibri" w:hAnsi="Calibri" w:cs="Calibri"/>
                <w:color w:val="000000"/>
                <w:lang w:eastAsia="en-GB"/>
              </w:rPr>
            </w:pPr>
            <w:r>
              <w:rPr>
                <w:rFonts w:ascii="Calibri" w:hAnsi="Calibri" w:cs="Calibri"/>
                <w:color w:val="000000"/>
                <w:lang w:eastAsia="en-GB"/>
              </w:rPr>
              <w:t>£114.30</w:t>
            </w:r>
          </w:p>
        </w:tc>
        <w:tc>
          <w:tcPr>
            <w:tcW w:w="6379" w:type="dxa"/>
            <w:tcBorders>
              <w:top w:val="nil"/>
              <w:left w:val="nil"/>
              <w:bottom w:val="single" w:sz="4" w:space="0" w:color="auto"/>
              <w:right w:val="single" w:sz="4" w:space="0" w:color="auto"/>
            </w:tcBorders>
            <w:vAlign w:val="bottom"/>
          </w:tcPr>
          <w:p w14:paraId="1564F1A6" w14:textId="67FAA5AE" w:rsidR="00E755EC" w:rsidRPr="00E755EC" w:rsidRDefault="00E755EC">
            <w:pPr>
              <w:rPr>
                <w:rFonts w:ascii="Calibri" w:hAnsi="Calibri" w:cs="Calibri"/>
                <w:color w:val="000000"/>
                <w:highlight w:val="yellow"/>
                <w:lang w:eastAsia="en-GB"/>
              </w:rPr>
            </w:pPr>
            <w:r w:rsidRPr="00E755EC">
              <w:rPr>
                <w:rFonts w:ascii="Calibri" w:hAnsi="Calibri" w:cs="Calibri"/>
                <w:color w:val="000000"/>
                <w:lang w:eastAsia="en-GB"/>
              </w:rPr>
              <w:t>Crime report</w:t>
            </w:r>
          </w:p>
        </w:tc>
        <w:tc>
          <w:tcPr>
            <w:tcW w:w="1559" w:type="dxa"/>
            <w:tcBorders>
              <w:top w:val="nil"/>
              <w:left w:val="nil"/>
              <w:bottom w:val="single" w:sz="4" w:space="0" w:color="auto"/>
              <w:right w:val="single" w:sz="4" w:space="0" w:color="auto"/>
            </w:tcBorders>
            <w:noWrap/>
            <w:vAlign w:val="bottom"/>
          </w:tcPr>
          <w:p w14:paraId="5C973B01" w14:textId="71E24B03" w:rsidR="00E755EC" w:rsidRDefault="00E755EC">
            <w:pPr>
              <w:jc w:val="center"/>
              <w:rPr>
                <w:rFonts w:ascii="Calibri" w:hAnsi="Calibri" w:cs="Calibri"/>
                <w:color w:val="000000"/>
                <w:lang w:eastAsia="en-GB"/>
              </w:rPr>
            </w:pPr>
            <w:r>
              <w:rPr>
                <w:rFonts w:ascii="Calibri" w:hAnsi="Calibri" w:cs="Calibri"/>
                <w:color w:val="000000"/>
                <w:lang w:eastAsia="en-GB"/>
              </w:rPr>
              <w:t>£118.70</w:t>
            </w:r>
          </w:p>
        </w:tc>
      </w:tr>
      <w:tr w:rsidR="00E755EC" w14:paraId="19494F73"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1D17A76B" w14:textId="0BF4FF37" w:rsidR="00E755EC" w:rsidRDefault="00E755EC">
            <w:pPr>
              <w:jc w:val="center"/>
              <w:rPr>
                <w:rFonts w:ascii="Calibri" w:hAnsi="Calibri" w:cs="Calibri"/>
                <w:color w:val="000000"/>
                <w:lang w:eastAsia="en-GB"/>
              </w:rPr>
            </w:pPr>
            <w:r>
              <w:rPr>
                <w:rFonts w:ascii="Calibri" w:hAnsi="Calibri" w:cs="Calibri"/>
                <w:color w:val="000000"/>
                <w:lang w:eastAsia="en-GB"/>
              </w:rPr>
              <w:t>£45.60</w:t>
            </w:r>
          </w:p>
        </w:tc>
        <w:tc>
          <w:tcPr>
            <w:tcW w:w="6379" w:type="dxa"/>
            <w:tcBorders>
              <w:top w:val="nil"/>
              <w:left w:val="nil"/>
              <w:bottom w:val="single" w:sz="4" w:space="0" w:color="auto"/>
              <w:right w:val="single" w:sz="4" w:space="0" w:color="auto"/>
            </w:tcBorders>
            <w:vAlign w:val="bottom"/>
          </w:tcPr>
          <w:p w14:paraId="2F7E71D7" w14:textId="00A64CDC" w:rsidR="00E755EC" w:rsidRPr="00E755EC" w:rsidRDefault="00E755EC">
            <w:pPr>
              <w:rPr>
                <w:rFonts w:ascii="Calibri" w:hAnsi="Calibri" w:cs="Calibri"/>
                <w:color w:val="000000"/>
                <w:lang w:eastAsia="en-GB"/>
              </w:rPr>
            </w:pPr>
            <w:r>
              <w:rPr>
                <w:rFonts w:ascii="Calibri" w:hAnsi="Calibri" w:cs="Calibri"/>
                <w:color w:val="000000"/>
                <w:lang w:eastAsia="en-GB"/>
              </w:rPr>
              <w:t>MG5 – Offence report</w:t>
            </w:r>
          </w:p>
        </w:tc>
        <w:tc>
          <w:tcPr>
            <w:tcW w:w="1559" w:type="dxa"/>
            <w:tcBorders>
              <w:top w:val="nil"/>
              <w:left w:val="nil"/>
              <w:bottom w:val="single" w:sz="4" w:space="0" w:color="auto"/>
              <w:right w:val="single" w:sz="4" w:space="0" w:color="auto"/>
            </w:tcBorders>
            <w:noWrap/>
            <w:vAlign w:val="bottom"/>
          </w:tcPr>
          <w:p w14:paraId="20E200E7" w14:textId="7A088E2F" w:rsidR="00E755EC" w:rsidRDefault="00E755EC">
            <w:pPr>
              <w:jc w:val="center"/>
              <w:rPr>
                <w:rFonts w:ascii="Calibri" w:hAnsi="Calibri" w:cs="Calibri"/>
                <w:color w:val="000000"/>
                <w:lang w:eastAsia="en-GB"/>
              </w:rPr>
            </w:pPr>
            <w:r>
              <w:rPr>
                <w:rFonts w:ascii="Calibri" w:hAnsi="Calibri" w:cs="Calibri"/>
                <w:color w:val="000000"/>
                <w:lang w:eastAsia="en-GB"/>
              </w:rPr>
              <w:t>£47.30</w:t>
            </w:r>
          </w:p>
        </w:tc>
      </w:tr>
      <w:tr w:rsidR="00E755EC" w14:paraId="3C303FFF"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5739B21C" w14:textId="0C955869" w:rsidR="00E755EC" w:rsidRDefault="00E755EC">
            <w:pPr>
              <w:jc w:val="center"/>
              <w:rPr>
                <w:rFonts w:ascii="Calibri" w:hAnsi="Calibri" w:cs="Calibri"/>
                <w:color w:val="000000"/>
                <w:lang w:eastAsia="en-GB"/>
              </w:rPr>
            </w:pPr>
            <w:r>
              <w:rPr>
                <w:rFonts w:ascii="Calibri" w:hAnsi="Calibri" w:cs="Calibri"/>
                <w:color w:val="000000"/>
                <w:lang w:eastAsia="en-GB"/>
              </w:rPr>
              <w:t>£46.60</w:t>
            </w:r>
          </w:p>
        </w:tc>
        <w:tc>
          <w:tcPr>
            <w:tcW w:w="6379" w:type="dxa"/>
            <w:tcBorders>
              <w:top w:val="nil"/>
              <w:left w:val="nil"/>
              <w:bottom w:val="single" w:sz="4" w:space="0" w:color="auto"/>
              <w:right w:val="single" w:sz="4" w:space="0" w:color="auto"/>
            </w:tcBorders>
            <w:vAlign w:val="bottom"/>
          </w:tcPr>
          <w:p w14:paraId="5B72BA48" w14:textId="369F2CE4" w:rsidR="00E755EC" w:rsidRPr="00E755EC" w:rsidRDefault="00E755EC">
            <w:pPr>
              <w:rPr>
                <w:rFonts w:ascii="Calibri" w:hAnsi="Calibri" w:cs="Calibri"/>
                <w:color w:val="000000"/>
                <w:lang w:eastAsia="en-GB"/>
              </w:rPr>
            </w:pPr>
            <w:r>
              <w:rPr>
                <w:rFonts w:ascii="Calibri" w:hAnsi="Calibri" w:cs="Calibri"/>
                <w:color w:val="000000"/>
                <w:lang w:eastAsia="en-GB"/>
              </w:rPr>
              <w:t>MG3 – Report to CPS for a charging decision, decision log and action plan</w:t>
            </w:r>
          </w:p>
        </w:tc>
        <w:tc>
          <w:tcPr>
            <w:tcW w:w="1559" w:type="dxa"/>
            <w:tcBorders>
              <w:top w:val="nil"/>
              <w:left w:val="nil"/>
              <w:bottom w:val="single" w:sz="4" w:space="0" w:color="auto"/>
              <w:right w:val="single" w:sz="4" w:space="0" w:color="auto"/>
            </w:tcBorders>
            <w:noWrap/>
            <w:vAlign w:val="bottom"/>
          </w:tcPr>
          <w:p w14:paraId="5B613B64" w14:textId="022C5CEE" w:rsidR="00E755EC" w:rsidRDefault="00E755EC">
            <w:pPr>
              <w:jc w:val="center"/>
              <w:rPr>
                <w:rFonts w:ascii="Calibri" w:hAnsi="Calibri" w:cs="Calibri"/>
                <w:color w:val="000000"/>
                <w:lang w:eastAsia="en-GB"/>
              </w:rPr>
            </w:pPr>
            <w:r>
              <w:rPr>
                <w:rFonts w:ascii="Calibri" w:hAnsi="Calibri" w:cs="Calibri"/>
                <w:color w:val="000000"/>
                <w:lang w:eastAsia="en-GB"/>
              </w:rPr>
              <w:t>£47.30</w:t>
            </w:r>
          </w:p>
        </w:tc>
      </w:tr>
      <w:tr w:rsidR="00E755EC" w14:paraId="74BDEF9A"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592B6AA4" w14:textId="5864362E" w:rsidR="00E755EC" w:rsidRDefault="00E755EC">
            <w:pPr>
              <w:jc w:val="center"/>
              <w:rPr>
                <w:rFonts w:ascii="Calibri" w:hAnsi="Calibri" w:cs="Calibri"/>
                <w:color w:val="000000"/>
                <w:lang w:eastAsia="en-GB"/>
              </w:rPr>
            </w:pPr>
            <w:r>
              <w:rPr>
                <w:rFonts w:ascii="Calibri" w:hAnsi="Calibri" w:cs="Calibri"/>
                <w:color w:val="000000"/>
                <w:lang w:eastAsia="en-GB"/>
              </w:rPr>
              <w:t>£46.50</w:t>
            </w:r>
          </w:p>
        </w:tc>
        <w:tc>
          <w:tcPr>
            <w:tcW w:w="6379" w:type="dxa"/>
            <w:tcBorders>
              <w:top w:val="nil"/>
              <w:left w:val="nil"/>
              <w:bottom w:val="single" w:sz="4" w:space="0" w:color="auto"/>
              <w:right w:val="single" w:sz="4" w:space="0" w:color="auto"/>
            </w:tcBorders>
            <w:vAlign w:val="bottom"/>
          </w:tcPr>
          <w:p w14:paraId="71A6F1AA" w14:textId="7DDCC6AB" w:rsidR="00E755EC" w:rsidRPr="00E755EC" w:rsidRDefault="00E755EC">
            <w:pPr>
              <w:rPr>
                <w:rFonts w:ascii="Calibri" w:hAnsi="Calibri" w:cs="Calibri"/>
                <w:color w:val="000000"/>
                <w:lang w:eastAsia="en-GB"/>
              </w:rPr>
            </w:pPr>
            <w:r>
              <w:rPr>
                <w:rFonts w:ascii="Calibri" w:hAnsi="Calibri" w:cs="Calibri"/>
                <w:color w:val="000000"/>
                <w:lang w:eastAsia="en-GB"/>
              </w:rPr>
              <w:t>Incident/call log</w:t>
            </w:r>
          </w:p>
        </w:tc>
        <w:tc>
          <w:tcPr>
            <w:tcW w:w="1559" w:type="dxa"/>
            <w:tcBorders>
              <w:top w:val="nil"/>
              <w:left w:val="nil"/>
              <w:bottom w:val="single" w:sz="4" w:space="0" w:color="auto"/>
              <w:right w:val="single" w:sz="4" w:space="0" w:color="auto"/>
            </w:tcBorders>
            <w:noWrap/>
            <w:vAlign w:val="bottom"/>
          </w:tcPr>
          <w:p w14:paraId="2C91E9AA" w14:textId="682A4116" w:rsidR="00E755EC" w:rsidRDefault="00E755EC">
            <w:pPr>
              <w:jc w:val="center"/>
              <w:rPr>
                <w:rFonts w:ascii="Calibri" w:hAnsi="Calibri" w:cs="Calibri"/>
                <w:color w:val="000000"/>
                <w:lang w:eastAsia="en-GB"/>
              </w:rPr>
            </w:pPr>
            <w:r>
              <w:rPr>
                <w:rFonts w:ascii="Calibri" w:hAnsi="Calibri" w:cs="Calibri"/>
                <w:color w:val="000000"/>
                <w:lang w:eastAsia="en-GB"/>
              </w:rPr>
              <w:t>£48.20</w:t>
            </w:r>
          </w:p>
        </w:tc>
      </w:tr>
      <w:tr w:rsidR="00E755EC" w14:paraId="55C37EB9"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7159A42D" w14:textId="52F91657" w:rsidR="00E755EC" w:rsidRDefault="00E755EC">
            <w:pPr>
              <w:jc w:val="center"/>
              <w:rPr>
                <w:rFonts w:ascii="Calibri" w:hAnsi="Calibri" w:cs="Calibri"/>
                <w:color w:val="000000"/>
                <w:lang w:eastAsia="en-GB"/>
              </w:rPr>
            </w:pPr>
            <w:r>
              <w:rPr>
                <w:rFonts w:ascii="Calibri" w:hAnsi="Calibri" w:cs="Calibri"/>
                <w:color w:val="000000"/>
                <w:lang w:eastAsia="en-GB"/>
              </w:rPr>
              <w:t>£68.70</w:t>
            </w:r>
          </w:p>
        </w:tc>
        <w:tc>
          <w:tcPr>
            <w:tcW w:w="6379" w:type="dxa"/>
            <w:tcBorders>
              <w:top w:val="nil"/>
              <w:left w:val="nil"/>
              <w:bottom w:val="single" w:sz="4" w:space="0" w:color="auto"/>
              <w:right w:val="single" w:sz="4" w:space="0" w:color="auto"/>
            </w:tcBorders>
            <w:vAlign w:val="bottom"/>
          </w:tcPr>
          <w:p w14:paraId="16FC53D4" w14:textId="15E0183F" w:rsidR="00E755EC" w:rsidRPr="00E755EC" w:rsidRDefault="00E755EC">
            <w:pPr>
              <w:rPr>
                <w:rFonts w:ascii="Calibri" w:hAnsi="Calibri" w:cs="Calibri"/>
                <w:color w:val="000000"/>
                <w:lang w:eastAsia="en-GB"/>
              </w:rPr>
            </w:pPr>
            <w:r>
              <w:rPr>
                <w:rFonts w:ascii="Calibri" w:hAnsi="Calibri" w:cs="Calibri"/>
                <w:color w:val="000000"/>
                <w:lang w:eastAsia="en-GB"/>
              </w:rPr>
              <w:t>Domestic Violence Report</w:t>
            </w:r>
          </w:p>
        </w:tc>
        <w:tc>
          <w:tcPr>
            <w:tcW w:w="1559" w:type="dxa"/>
            <w:tcBorders>
              <w:top w:val="nil"/>
              <w:left w:val="nil"/>
              <w:bottom w:val="single" w:sz="4" w:space="0" w:color="auto"/>
              <w:right w:val="single" w:sz="4" w:space="0" w:color="auto"/>
            </w:tcBorders>
            <w:noWrap/>
            <w:vAlign w:val="bottom"/>
          </w:tcPr>
          <w:p w14:paraId="69289AB2" w14:textId="7F4A6897" w:rsidR="00E755EC" w:rsidRDefault="00E755EC">
            <w:pPr>
              <w:jc w:val="center"/>
              <w:rPr>
                <w:rFonts w:ascii="Calibri" w:hAnsi="Calibri" w:cs="Calibri"/>
                <w:color w:val="000000"/>
                <w:lang w:eastAsia="en-GB"/>
              </w:rPr>
            </w:pPr>
            <w:r>
              <w:rPr>
                <w:rFonts w:ascii="Calibri" w:hAnsi="Calibri" w:cs="Calibri"/>
                <w:color w:val="000000"/>
                <w:lang w:eastAsia="en-GB"/>
              </w:rPr>
              <w:t>£71.30</w:t>
            </w:r>
          </w:p>
        </w:tc>
      </w:tr>
      <w:tr w:rsidR="00E755EC" w14:paraId="4CFA75B1"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6FB9858F" w14:textId="1391D710" w:rsidR="00E755EC" w:rsidRDefault="00E755EC">
            <w:pPr>
              <w:jc w:val="center"/>
              <w:rPr>
                <w:rFonts w:ascii="Calibri" w:hAnsi="Calibri" w:cs="Calibri"/>
                <w:color w:val="000000"/>
                <w:lang w:eastAsia="en-GB"/>
              </w:rPr>
            </w:pPr>
            <w:r>
              <w:rPr>
                <w:rFonts w:ascii="Calibri" w:hAnsi="Calibri" w:cs="Calibri"/>
                <w:color w:val="000000"/>
                <w:lang w:eastAsia="en-GB"/>
              </w:rPr>
              <w:t>£23.10</w:t>
            </w:r>
          </w:p>
        </w:tc>
        <w:tc>
          <w:tcPr>
            <w:tcW w:w="6379" w:type="dxa"/>
            <w:tcBorders>
              <w:top w:val="nil"/>
              <w:left w:val="nil"/>
              <w:bottom w:val="single" w:sz="4" w:space="0" w:color="auto"/>
              <w:right w:val="single" w:sz="4" w:space="0" w:color="auto"/>
            </w:tcBorders>
            <w:vAlign w:val="bottom"/>
          </w:tcPr>
          <w:p w14:paraId="3B45AFF1" w14:textId="62C98001" w:rsidR="00E755EC" w:rsidRPr="00E755EC" w:rsidRDefault="00E755EC">
            <w:pPr>
              <w:rPr>
                <w:rFonts w:ascii="Calibri" w:hAnsi="Calibri" w:cs="Calibri"/>
                <w:color w:val="000000"/>
                <w:highlight w:val="yellow"/>
                <w:lang w:eastAsia="en-GB"/>
              </w:rPr>
            </w:pPr>
            <w:r w:rsidRPr="00E755EC">
              <w:rPr>
                <w:rFonts w:ascii="Calibri" w:hAnsi="Calibri" w:cs="Calibri"/>
                <w:color w:val="000000"/>
                <w:lang w:eastAsia="en-GB"/>
              </w:rPr>
              <w:t>Occurrence Summary</w:t>
            </w:r>
          </w:p>
        </w:tc>
        <w:tc>
          <w:tcPr>
            <w:tcW w:w="1559" w:type="dxa"/>
            <w:tcBorders>
              <w:top w:val="nil"/>
              <w:left w:val="nil"/>
              <w:bottom w:val="single" w:sz="4" w:space="0" w:color="auto"/>
              <w:right w:val="single" w:sz="4" w:space="0" w:color="auto"/>
            </w:tcBorders>
            <w:noWrap/>
            <w:vAlign w:val="bottom"/>
          </w:tcPr>
          <w:p w14:paraId="7B7B8717" w14:textId="697AA62C" w:rsidR="00E755EC" w:rsidRDefault="00E755EC">
            <w:pPr>
              <w:jc w:val="center"/>
              <w:rPr>
                <w:rFonts w:ascii="Calibri" w:hAnsi="Calibri" w:cs="Calibri"/>
                <w:color w:val="000000"/>
                <w:lang w:eastAsia="en-GB"/>
              </w:rPr>
            </w:pPr>
            <w:r>
              <w:rPr>
                <w:rFonts w:ascii="Calibri" w:hAnsi="Calibri" w:cs="Calibri"/>
                <w:color w:val="000000"/>
                <w:lang w:eastAsia="en-GB"/>
              </w:rPr>
              <w:t>£24.00</w:t>
            </w:r>
          </w:p>
        </w:tc>
      </w:tr>
      <w:tr w:rsidR="00E755EC" w14:paraId="6D7F5DE9" w14:textId="77777777" w:rsidTr="00553B1A">
        <w:trPr>
          <w:trHeight w:val="300"/>
        </w:trPr>
        <w:tc>
          <w:tcPr>
            <w:tcW w:w="1413" w:type="dxa"/>
            <w:tcBorders>
              <w:top w:val="nil"/>
              <w:left w:val="single" w:sz="4" w:space="0" w:color="auto"/>
              <w:bottom w:val="single" w:sz="4" w:space="0" w:color="auto"/>
              <w:right w:val="single" w:sz="4" w:space="0" w:color="auto"/>
            </w:tcBorders>
            <w:noWrap/>
            <w:vAlign w:val="bottom"/>
          </w:tcPr>
          <w:p w14:paraId="07C0A25A" w14:textId="13F0C9A2" w:rsidR="00E755EC" w:rsidRDefault="00E755EC">
            <w:pPr>
              <w:jc w:val="center"/>
              <w:rPr>
                <w:rFonts w:ascii="Calibri" w:hAnsi="Calibri" w:cs="Calibri"/>
                <w:color w:val="000000"/>
                <w:lang w:eastAsia="en-GB"/>
              </w:rPr>
            </w:pPr>
            <w:r>
              <w:rPr>
                <w:rFonts w:ascii="Calibri" w:hAnsi="Calibri" w:cs="Calibri"/>
                <w:color w:val="000000"/>
                <w:lang w:eastAsia="en-GB"/>
              </w:rPr>
              <w:t>£23.00</w:t>
            </w:r>
          </w:p>
        </w:tc>
        <w:tc>
          <w:tcPr>
            <w:tcW w:w="6379" w:type="dxa"/>
            <w:tcBorders>
              <w:top w:val="nil"/>
              <w:left w:val="nil"/>
              <w:bottom w:val="single" w:sz="4" w:space="0" w:color="auto"/>
              <w:right w:val="single" w:sz="4" w:space="0" w:color="auto"/>
            </w:tcBorders>
            <w:vAlign w:val="bottom"/>
          </w:tcPr>
          <w:p w14:paraId="0420F964" w14:textId="5C3779F9" w:rsidR="00E755EC" w:rsidRPr="00E755EC" w:rsidRDefault="00E755EC">
            <w:pPr>
              <w:rPr>
                <w:rFonts w:ascii="Calibri" w:hAnsi="Calibri" w:cs="Calibri"/>
                <w:color w:val="000000"/>
                <w:highlight w:val="yellow"/>
                <w:lang w:eastAsia="en-GB"/>
              </w:rPr>
            </w:pPr>
            <w:r w:rsidRPr="00E755EC">
              <w:rPr>
                <w:rFonts w:ascii="Calibri" w:hAnsi="Calibri" w:cs="Calibri"/>
                <w:color w:val="000000"/>
                <w:lang w:eastAsia="en-GB"/>
              </w:rPr>
              <w:t>Custody Record</w:t>
            </w:r>
          </w:p>
        </w:tc>
        <w:tc>
          <w:tcPr>
            <w:tcW w:w="1559" w:type="dxa"/>
            <w:tcBorders>
              <w:top w:val="nil"/>
              <w:left w:val="nil"/>
              <w:bottom w:val="single" w:sz="4" w:space="0" w:color="auto"/>
              <w:right w:val="single" w:sz="4" w:space="0" w:color="auto"/>
            </w:tcBorders>
            <w:noWrap/>
            <w:vAlign w:val="bottom"/>
          </w:tcPr>
          <w:p w14:paraId="000C28A1" w14:textId="2315F8BA" w:rsidR="00E755EC" w:rsidRDefault="00E755EC">
            <w:pPr>
              <w:jc w:val="center"/>
              <w:rPr>
                <w:rFonts w:ascii="Calibri" w:hAnsi="Calibri" w:cs="Calibri"/>
                <w:color w:val="000000"/>
                <w:lang w:eastAsia="en-GB"/>
              </w:rPr>
            </w:pPr>
            <w:r>
              <w:rPr>
                <w:rFonts w:ascii="Calibri" w:hAnsi="Calibri" w:cs="Calibri"/>
                <w:color w:val="000000"/>
                <w:lang w:eastAsia="en-GB"/>
              </w:rPr>
              <w:t>£23.90</w:t>
            </w:r>
          </w:p>
        </w:tc>
      </w:tr>
      <w:tr w:rsidR="00471FCE" w14:paraId="69DD3840" w14:textId="77777777" w:rsidTr="000D4AA1">
        <w:trPr>
          <w:trHeight w:val="300"/>
        </w:trPr>
        <w:tc>
          <w:tcPr>
            <w:tcW w:w="1413" w:type="dxa"/>
            <w:tcBorders>
              <w:top w:val="nil"/>
              <w:left w:val="single" w:sz="4" w:space="0" w:color="auto"/>
              <w:bottom w:val="single" w:sz="4" w:space="0" w:color="auto"/>
              <w:right w:val="single" w:sz="4" w:space="0" w:color="auto"/>
            </w:tcBorders>
            <w:noWrap/>
            <w:vAlign w:val="bottom"/>
          </w:tcPr>
          <w:p w14:paraId="0A764820" w14:textId="54D4A500" w:rsidR="00471FCE" w:rsidRDefault="00471FCE">
            <w:pPr>
              <w:jc w:val="center"/>
              <w:rPr>
                <w:rFonts w:ascii="Calibri" w:hAnsi="Calibri" w:cs="Calibri"/>
                <w:color w:val="000000"/>
                <w:lang w:eastAsia="en-GB"/>
              </w:rPr>
            </w:pPr>
          </w:p>
        </w:tc>
        <w:tc>
          <w:tcPr>
            <w:tcW w:w="6379" w:type="dxa"/>
            <w:tcBorders>
              <w:top w:val="nil"/>
              <w:left w:val="nil"/>
              <w:bottom w:val="single" w:sz="4" w:space="0" w:color="auto"/>
              <w:right w:val="single" w:sz="4" w:space="0" w:color="auto"/>
            </w:tcBorders>
            <w:vAlign w:val="bottom"/>
          </w:tcPr>
          <w:p w14:paraId="76B9A899" w14:textId="1C08CEBE" w:rsidR="00471FCE" w:rsidRPr="00553B1A" w:rsidRDefault="005F13B5">
            <w:pPr>
              <w:rPr>
                <w:rFonts w:ascii="Calibri" w:hAnsi="Calibri" w:cs="Calibri"/>
                <w:b/>
                <w:bCs/>
                <w:color w:val="000000"/>
                <w:lang w:eastAsia="en-GB"/>
              </w:rPr>
            </w:pPr>
            <w:r>
              <w:rPr>
                <w:rFonts w:ascii="Calibri" w:hAnsi="Calibri" w:cs="Calibri"/>
                <w:b/>
                <w:bCs/>
                <w:color w:val="000000"/>
                <w:lang w:eastAsia="en-GB"/>
              </w:rPr>
              <w:t>***</w:t>
            </w:r>
            <w:r w:rsidR="00553B1A" w:rsidRPr="00553B1A">
              <w:rPr>
                <w:rFonts w:ascii="Calibri" w:hAnsi="Calibri" w:cs="Calibri"/>
                <w:b/>
                <w:bCs/>
                <w:color w:val="000000"/>
                <w:lang w:eastAsia="en-GB"/>
              </w:rPr>
              <w:t>CANCELLATION CHARGES – see footnote below</w:t>
            </w:r>
            <w:r>
              <w:rPr>
                <w:rFonts w:ascii="Calibri" w:hAnsi="Calibri" w:cs="Calibri"/>
                <w:b/>
                <w:bCs/>
                <w:color w:val="000000"/>
                <w:lang w:eastAsia="en-GB"/>
              </w:rPr>
              <w:t>***</w:t>
            </w:r>
          </w:p>
        </w:tc>
        <w:tc>
          <w:tcPr>
            <w:tcW w:w="1559" w:type="dxa"/>
            <w:tcBorders>
              <w:top w:val="nil"/>
              <w:left w:val="nil"/>
              <w:bottom w:val="single" w:sz="4" w:space="0" w:color="auto"/>
              <w:right w:val="single" w:sz="4" w:space="0" w:color="auto"/>
            </w:tcBorders>
            <w:noWrap/>
            <w:vAlign w:val="bottom"/>
          </w:tcPr>
          <w:p w14:paraId="4B85DF88" w14:textId="0AEBB4FA" w:rsidR="00471FCE" w:rsidRDefault="00471FCE">
            <w:pPr>
              <w:jc w:val="center"/>
              <w:rPr>
                <w:rFonts w:ascii="Calibri" w:hAnsi="Calibri" w:cs="Calibri"/>
                <w:color w:val="000000"/>
                <w:lang w:eastAsia="en-GB"/>
              </w:rPr>
            </w:pPr>
          </w:p>
        </w:tc>
      </w:tr>
    </w:tbl>
    <w:p w14:paraId="0CA81EF1" w14:textId="77777777" w:rsidR="00471FCE" w:rsidRDefault="00471FCE" w:rsidP="00471FCE"/>
    <w:p w14:paraId="1D4B5133" w14:textId="5A5D03B7" w:rsidR="000D4AA1" w:rsidRDefault="000D4AA1" w:rsidP="00F13EA8">
      <w:pPr>
        <w:pStyle w:val="FootnoteText"/>
        <w:jc w:val="both"/>
        <w:rPr>
          <w:sz w:val="16"/>
        </w:rPr>
      </w:pPr>
      <w:r>
        <w:rPr>
          <w:rStyle w:val="FootnoteReference"/>
          <w:rFonts w:eastAsiaTheme="majorEastAsia"/>
          <w:sz w:val="16"/>
        </w:rPr>
        <w:footnoteRef/>
      </w:r>
      <w:r>
        <w:rPr>
          <w:sz w:val="16"/>
          <w:lang w:val="en-US"/>
        </w:rPr>
        <w:t xml:space="preserve"> Cancellation</w:t>
      </w:r>
      <w:r>
        <w:rPr>
          <w:sz w:val="16"/>
        </w:rPr>
        <w:t xml:space="preserve"> of requests may incur a charge, if received after work has started on any service.  If received before any work has commenced, no charge should be made. If received immediately prior to despatch of requested items(s), full charge should be made. Cancellation requests received where the request is part complete, should be charged proportionately.</w:t>
      </w:r>
    </w:p>
    <w:p w14:paraId="374ABD17" w14:textId="4FDEFAAC" w:rsidR="00FC5C5C" w:rsidRDefault="000D4AA1" w:rsidP="00E755EC">
      <w:pPr>
        <w:pStyle w:val="FootnoteText"/>
        <w:jc w:val="both"/>
      </w:pPr>
      <w:r>
        <w:rPr>
          <w:rStyle w:val="FootnoteReference"/>
          <w:rFonts w:eastAsiaTheme="majorEastAsia"/>
          <w:sz w:val="16"/>
        </w:rPr>
        <w:footnoteRef/>
      </w:r>
      <w:r>
        <w:rPr>
          <w:sz w:val="16"/>
        </w:rPr>
        <w:t xml:space="preserve"> </w:t>
      </w:r>
      <w:r>
        <w:rPr>
          <w:sz w:val="16"/>
          <w:lang w:val="en-GB"/>
        </w:rPr>
        <w:t>Individual Force charges may exceed these guidelines, were demonstrable to recoup higher local costs.</w:t>
      </w:r>
    </w:p>
    <w:sectPr w:rsidR="00FC5C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C830" w14:textId="77777777" w:rsidR="00760623" w:rsidRDefault="00760623" w:rsidP="00471FCE">
      <w:r>
        <w:separator/>
      </w:r>
    </w:p>
  </w:endnote>
  <w:endnote w:type="continuationSeparator" w:id="0">
    <w:p w14:paraId="701C9E9B" w14:textId="77777777" w:rsidR="00760623" w:rsidRDefault="00760623" w:rsidP="0047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493E" w14:textId="77777777" w:rsidR="00760623" w:rsidRDefault="00760623" w:rsidP="00471FCE">
      <w:r>
        <w:separator/>
      </w:r>
    </w:p>
  </w:footnote>
  <w:footnote w:type="continuationSeparator" w:id="0">
    <w:p w14:paraId="402C0002" w14:textId="77777777" w:rsidR="00760623" w:rsidRDefault="00760623" w:rsidP="0047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CE"/>
    <w:rsid w:val="000D4AA1"/>
    <w:rsid w:val="00100056"/>
    <w:rsid w:val="00103A0B"/>
    <w:rsid w:val="0013323A"/>
    <w:rsid w:val="001D19FC"/>
    <w:rsid w:val="00295157"/>
    <w:rsid w:val="003B2D20"/>
    <w:rsid w:val="00400062"/>
    <w:rsid w:val="00471FCE"/>
    <w:rsid w:val="004E1BE2"/>
    <w:rsid w:val="0050433A"/>
    <w:rsid w:val="00535438"/>
    <w:rsid w:val="00553B1A"/>
    <w:rsid w:val="00582656"/>
    <w:rsid w:val="005D6761"/>
    <w:rsid w:val="005F13B5"/>
    <w:rsid w:val="00655010"/>
    <w:rsid w:val="006638AA"/>
    <w:rsid w:val="00715D87"/>
    <w:rsid w:val="00760623"/>
    <w:rsid w:val="00782639"/>
    <w:rsid w:val="007B32DA"/>
    <w:rsid w:val="00837790"/>
    <w:rsid w:val="009C2323"/>
    <w:rsid w:val="00A82339"/>
    <w:rsid w:val="00B47F97"/>
    <w:rsid w:val="00C03E69"/>
    <w:rsid w:val="00D620DB"/>
    <w:rsid w:val="00D93A38"/>
    <w:rsid w:val="00DF31BA"/>
    <w:rsid w:val="00DF55B9"/>
    <w:rsid w:val="00E6472A"/>
    <w:rsid w:val="00E755EC"/>
    <w:rsid w:val="00E94092"/>
    <w:rsid w:val="00EC0F3C"/>
    <w:rsid w:val="00ED3E2B"/>
    <w:rsid w:val="00F07642"/>
    <w:rsid w:val="00F13EA8"/>
    <w:rsid w:val="00F326D9"/>
    <w:rsid w:val="00F41EFB"/>
    <w:rsid w:val="00F66143"/>
    <w:rsid w:val="00FC5C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7A74"/>
  <w15:chartTrackingRefBased/>
  <w15:docId w15:val="{EF958E43-D2A7-439B-937A-72B94B2C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CE"/>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471FC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471FC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FC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FC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71FC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71FC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71FC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71FC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71FC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471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FCE"/>
    <w:rPr>
      <w:rFonts w:eastAsiaTheme="majorEastAsia" w:cstheme="majorBidi"/>
      <w:color w:val="272727" w:themeColor="text1" w:themeTint="D8"/>
    </w:rPr>
  </w:style>
  <w:style w:type="paragraph" w:styleId="Title">
    <w:name w:val="Title"/>
    <w:basedOn w:val="Normal"/>
    <w:next w:val="Normal"/>
    <w:link w:val="TitleChar"/>
    <w:uiPriority w:val="10"/>
    <w:qFormat/>
    <w:rsid w:val="00471F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FC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FC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71FCE"/>
    <w:rPr>
      <w:i/>
      <w:iCs/>
      <w:color w:val="404040" w:themeColor="text1" w:themeTint="BF"/>
    </w:rPr>
  </w:style>
  <w:style w:type="paragraph" w:styleId="ListParagraph">
    <w:name w:val="List Paragraph"/>
    <w:basedOn w:val="Normal"/>
    <w:uiPriority w:val="34"/>
    <w:qFormat/>
    <w:rsid w:val="00471FC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71FCE"/>
    <w:rPr>
      <w:i/>
      <w:iCs/>
      <w:color w:val="0F4761" w:themeColor="accent1" w:themeShade="BF"/>
    </w:rPr>
  </w:style>
  <w:style w:type="paragraph" w:styleId="IntenseQuote">
    <w:name w:val="Intense Quote"/>
    <w:basedOn w:val="Normal"/>
    <w:next w:val="Normal"/>
    <w:link w:val="IntenseQuoteChar"/>
    <w:uiPriority w:val="30"/>
    <w:qFormat/>
    <w:rsid w:val="00471F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71FCE"/>
    <w:rPr>
      <w:i/>
      <w:iCs/>
      <w:color w:val="0F4761" w:themeColor="accent1" w:themeShade="BF"/>
    </w:rPr>
  </w:style>
  <w:style w:type="character" w:styleId="IntenseReference">
    <w:name w:val="Intense Reference"/>
    <w:basedOn w:val="DefaultParagraphFont"/>
    <w:uiPriority w:val="32"/>
    <w:qFormat/>
    <w:rsid w:val="00471FCE"/>
    <w:rPr>
      <w:b/>
      <w:bCs/>
      <w:smallCaps/>
      <w:color w:val="0F4761" w:themeColor="accent1" w:themeShade="BF"/>
      <w:spacing w:val="5"/>
    </w:rPr>
  </w:style>
  <w:style w:type="paragraph" w:styleId="FootnoteText">
    <w:name w:val="footnote text"/>
    <w:basedOn w:val="Normal"/>
    <w:link w:val="FootnoteTextChar"/>
    <w:unhideWhenUsed/>
    <w:rsid w:val="00471FCE"/>
    <w:rPr>
      <w:rFonts w:ascii="Univers" w:hAnsi="Univers"/>
      <w:sz w:val="20"/>
      <w:szCs w:val="20"/>
      <w:lang w:val="x-none"/>
    </w:rPr>
  </w:style>
  <w:style w:type="character" w:customStyle="1" w:styleId="FootnoteTextChar">
    <w:name w:val="Footnote Text Char"/>
    <w:basedOn w:val="DefaultParagraphFont"/>
    <w:link w:val="FootnoteText"/>
    <w:rsid w:val="00471FCE"/>
    <w:rPr>
      <w:rFonts w:ascii="Univers" w:eastAsia="Times New Roman" w:hAnsi="Univers" w:cs="Times New Roman"/>
      <w:kern w:val="0"/>
      <w:sz w:val="20"/>
      <w:szCs w:val="20"/>
      <w:lang w:val="x-none"/>
      <w14:ligatures w14:val="none"/>
    </w:rPr>
  </w:style>
  <w:style w:type="character" w:styleId="FootnoteReference">
    <w:name w:val="footnote reference"/>
    <w:semiHidden/>
    <w:unhideWhenUsed/>
    <w:rsid w:val="00471FCE"/>
    <w:rPr>
      <w:vertAlign w:val="superscript"/>
    </w:rPr>
  </w:style>
  <w:style w:type="paragraph" w:styleId="Header">
    <w:name w:val="header"/>
    <w:basedOn w:val="Normal"/>
    <w:link w:val="HeaderChar"/>
    <w:uiPriority w:val="99"/>
    <w:unhideWhenUsed/>
    <w:rsid w:val="00D93A38"/>
    <w:pPr>
      <w:tabs>
        <w:tab w:val="center" w:pos="4513"/>
        <w:tab w:val="right" w:pos="9026"/>
      </w:tabs>
    </w:pPr>
  </w:style>
  <w:style w:type="character" w:customStyle="1" w:styleId="HeaderChar">
    <w:name w:val="Header Char"/>
    <w:basedOn w:val="DefaultParagraphFont"/>
    <w:link w:val="Header"/>
    <w:uiPriority w:val="99"/>
    <w:rsid w:val="00D93A38"/>
    <w:rPr>
      <w:rFonts w:ascii="Arial" w:eastAsia="Times New Roman" w:hAnsi="Arial" w:cs="Times New Roman"/>
      <w:kern w:val="0"/>
      <w14:ligatures w14:val="none"/>
    </w:rPr>
  </w:style>
  <w:style w:type="paragraph" w:styleId="Footer">
    <w:name w:val="footer"/>
    <w:basedOn w:val="Normal"/>
    <w:link w:val="FooterChar"/>
    <w:uiPriority w:val="99"/>
    <w:unhideWhenUsed/>
    <w:rsid w:val="00D93A38"/>
    <w:pPr>
      <w:tabs>
        <w:tab w:val="center" w:pos="4513"/>
        <w:tab w:val="right" w:pos="9026"/>
      </w:tabs>
    </w:pPr>
  </w:style>
  <w:style w:type="character" w:customStyle="1" w:styleId="FooterChar">
    <w:name w:val="Footer Char"/>
    <w:basedOn w:val="DefaultParagraphFont"/>
    <w:link w:val="Footer"/>
    <w:uiPriority w:val="99"/>
    <w:rsid w:val="00D93A38"/>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Steph 6778</dc:creator>
  <cp:keywords/>
  <dc:description/>
  <cp:lastModifiedBy>Cain Chris - Digital Data &amp; Technology</cp:lastModifiedBy>
  <cp:revision>2</cp:revision>
  <dcterms:created xsi:type="dcterms:W3CDTF">2026-01-15T15:49:00Z</dcterms:created>
  <dcterms:modified xsi:type="dcterms:W3CDTF">2026-01-15T15:49:00Z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d794e8-17f1-434b-bc0a-f91e9067e502_Enabled">
    <vt:lpwstr>true</vt:lpwstr>
  </property>
  <property fmtid="{D5CDD505-2E9C-101B-9397-08002B2CF9AE}" pid="3" name="MSIP_Label_4cd794e8-17f1-434b-bc0a-f91e9067e502_SetDate">
    <vt:lpwstr>2025-01-20T16:43:01Z</vt:lpwstr>
  </property>
  <property fmtid="{D5CDD505-2E9C-101B-9397-08002B2CF9AE}" pid="4" name="MSIP_Label_4cd794e8-17f1-434b-bc0a-f91e9067e502_Method">
    <vt:lpwstr>Standard</vt:lpwstr>
  </property>
  <property fmtid="{D5CDD505-2E9C-101B-9397-08002B2CF9AE}" pid="5" name="MSIP_Label_4cd794e8-17f1-434b-bc0a-f91e9067e502_Name">
    <vt:lpwstr>OFFICIAL</vt:lpwstr>
  </property>
  <property fmtid="{D5CDD505-2E9C-101B-9397-08002B2CF9AE}" pid="6" name="MSIP_Label_4cd794e8-17f1-434b-bc0a-f91e9067e502_SiteId">
    <vt:lpwstr>a324afb6-0aef-47f7-a287-982ba7311d8a</vt:lpwstr>
  </property>
  <property fmtid="{D5CDD505-2E9C-101B-9397-08002B2CF9AE}" pid="7" name="MSIP_Label_4cd794e8-17f1-434b-bc0a-f91e9067e502_ActionId">
    <vt:lpwstr>dd85d6de-5d42-405b-8bd4-8264ce5e893a</vt:lpwstr>
  </property>
  <property fmtid="{D5CDD505-2E9C-101B-9397-08002B2CF9AE}" pid="8" name="MSIP_Label_4cd794e8-17f1-434b-bc0a-f91e9067e502_ContentBits">
    <vt:lpwstr>0</vt:lpwstr>
  </property>
</Properties>
</file>